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CBE" w:rsidRPr="00DE43AB" w:rsidRDefault="006C7AE3" w:rsidP="00C00CBE">
      <w:pPr>
        <w:spacing w:after="200" w:line="276" w:lineRule="auto"/>
        <w:rPr>
          <w:b/>
          <w:sz w:val="24"/>
        </w:rPr>
      </w:pPr>
      <w:r>
        <w:rPr>
          <w:b/>
          <w:sz w:val="24"/>
        </w:rPr>
        <w:t>Bilag 2</w:t>
      </w:r>
      <w:r w:rsidR="00C00CBE" w:rsidRPr="00DE43AB">
        <w:rPr>
          <w:b/>
          <w:sz w:val="24"/>
        </w:rPr>
        <w:t xml:space="preserve"> Plan for gennemførelse af markedsdialogen</w:t>
      </w:r>
    </w:p>
    <w:p w:rsidR="00FF4D01" w:rsidRDefault="00FF4D01" w:rsidP="00C00CBE">
      <w:pPr>
        <w:spacing w:after="200" w:line="276" w:lineRule="auto"/>
        <w:rPr>
          <w:b/>
        </w:rPr>
      </w:pPr>
      <w:r>
        <w:rPr>
          <w:b/>
        </w:rPr>
        <w:t>Formål:</w:t>
      </w:r>
    </w:p>
    <w:p w:rsidR="00816696" w:rsidRDefault="00816696" w:rsidP="00937252">
      <w:pPr>
        <w:spacing w:after="200" w:line="276" w:lineRule="auto"/>
      </w:pPr>
      <w:r>
        <w:t xml:space="preserve">Formålet med markedsdialogen er, med udgangspunkt i Ballerup Kommunes overordnede vision for Ballerup Super Arena, at foretage en systematisk </w:t>
      </w:r>
      <w:r w:rsidR="00937252">
        <w:t xml:space="preserve">kortlægning af </w:t>
      </w:r>
      <w:r>
        <w:t xml:space="preserve">nuværende og potentielle interessenter i forhold til </w:t>
      </w:r>
      <w:r w:rsidR="00937252">
        <w:t>den videre udvikling af Ballerup Super Arena. Det drejer sig blandt andet om:</w:t>
      </w:r>
    </w:p>
    <w:p w:rsidR="00937252" w:rsidRDefault="00937252" w:rsidP="00937252">
      <w:pPr>
        <w:pStyle w:val="Listeafsnit"/>
        <w:numPr>
          <w:ilvl w:val="0"/>
          <w:numId w:val="6"/>
        </w:numPr>
        <w:spacing w:after="200" w:line="276" w:lineRule="auto"/>
      </w:pPr>
      <w:r>
        <w:t>Undersøge benyttelsesønsker og – behov</w:t>
      </w:r>
    </w:p>
    <w:p w:rsidR="00937252" w:rsidRDefault="00937252" w:rsidP="00937252">
      <w:pPr>
        <w:pStyle w:val="Listeafsnit"/>
        <w:numPr>
          <w:ilvl w:val="0"/>
          <w:numId w:val="6"/>
        </w:numPr>
        <w:spacing w:after="200" w:line="276" w:lineRule="auto"/>
      </w:pPr>
      <w:r>
        <w:t>Identificere, kategorisere og prioritere interessenter i forhold til de aftalte parametre, der understøtter visionen</w:t>
      </w:r>
    </w:p>
    <w:p w:rsidR="00937252" w:rsidRDefault="00937252" w:rsidP="00937252">
      <w:pPr>
        <w:pStyle w:val="Listeafsnit"/>
        <w:numPr>
          <w:ilvl w:val="0"/>
          <w:numId w:val="6"/>
        </w:numPr>
        <w:spacing w:after="200" w:line="276" w:lineRule="auto"/>
      </w:pPr>
      <w:r>
        <w:t>Identificere og prioritere forretningsområder</w:t>
      </w:r>
    </w:p>
    <w:p w:rsidR="00937252" w:rsidRDefault="00937252" w:rsidP="00937252">
      <w:pPr>
        <w:pStyle w:val="Listeafsnit"/>
        <w:numPr>
          <w:ilvl w:val="0"/>
          <w:numId w:val="6"/>
        </w:numPr>
        <w:spacing w:after="200" w:line="276" w:lineRule="auto"/>
      </w:pPr>
      <w:r>
        <w:t>Identificere eventuelle interessekonflikter</w:t>
      </w:r>
      <w:r w:rsidR="00211A97">
        <w:t xml:space="preserve"> for at kunne foretage en prioritering</w:t>
      </w:r>
    </w:p>
    <w:p w:rsidR="006D5C2A" w:rsidRDefault="00937252" w:rsidP="006D5C2A">
      <w:pPr>
        <w:pStyle w:val="Listeafsnit"/>
        <w:numPr>
          <w:ilvl w:val="0"/>
          <w:numId w:val="6"/>
        </w:numPr>
        <w:spacing w:after="200" w:line="276" w:lineRule="auto"/>
      </w:pPr>
      <w:r>
        <w:t>Skabe grundlag for beslutning om valg af fremtidig driftsform</w:t>
      </w:r>
      <w:r w:rsidR="00816696">
        <w:t xml:space="preserve"> </w:t>
      </w:r>
    </w:p>
    <w:p w:rsidR="006D5C2A" w:rsidRPr="00DE43AB" w:rsidRDefault="006D5C2A" w:rsidP="006D5C2A">
      <w:pPr>
        <w:pStyle w:val="Listeafsnit"/>
        <w:spacing w:after="200" w:line="276" w:lineRule="auto"/>
      </w:pPr>
    </w:p>
    <w:p w:rsidR="006D5C2A" w:rsidRDefault="006D5C2A" w:rsidP="00C00CBE">
      <w:pPr>
        <w:spacing w:after="200" w:line="276" w:lineRule="auto"/>
      </w:pPr>
      <w:r>
        <w:t>Markedsdialogen tager udgangspunkt i Ballerup Kommunes vision for Ballerup S</w:t>
      </w:r>
      <w:r w:rsidR="00DF0465">
        <w:t>uper Arena. Visionen står på 4</w:t>
      </w:r>
      <w:r>
        <w:t xml:space="preserve"> ben:</w:t>
      </w:r>
    </w:p>
    <w:p w:rsidR="00DF0465" w:rsidRDefault="006D5C2A" w:rsidP="006D5C2A">
      <w:pPr>
        <w:pStyle w:val="Listeafsnit"/>
        <w:numPr>
          <w:ilvl w:val="0"/>
          <w:numId w:val="8"/>
        </w:numPr>
        <w:spacing w:after="200" w:line="276" w:lineRule="auto"/>
      </w:pPr>
      <w:r>
        <w:t>Ballerup Super Arena skal være et idrætsligt og kulturelt fyrtårn for Ballerup Kommune gennem værtskab for begivenheder på højeste internationale niveau</w:t>
      </w:r>
    </w:p>
    <w:p w:rsidR="00DF0465" w:rsidRDefault="00DF0465" w:rsidP="006D5C2A">
      <w:pPr>
        <w:pStyle w:val="Listeafsnit"/>
        <w:numPr>
          <w:ilvl w:val="0"/>
          <w:numId w:val="8"/>
        </w:numPr>
        <w:spacing w:after="200" w:line="276" w:lineRule="auto"/>
      </w:pPr>
      <w:r>
        <w:t xml:space="preserve">Ballerup Super Arena skal give borgerne mulighed for på nærmeste hold at opleve store idræts- og kulturbegivenheder </w:t>
      </w:r>
    </w:p>
    <w:p w:rsidR="006D5C2A" w:rsidRDefault="006D5C2A" w:rsidP="006D5C2A">
      <w:pPr>
        <w:pStyle w:val="Listeafsnit"/>
        <w:numPr>
          <w:ilvl w:val="0"/>
          <w:numId w:val="8"/>
        </w:numPr>
        <w:spacing w:after="200" w:line="276" w:lineRule="auto"/>
      </w:pPr>
      <w:r>
        <w:t>Ballerup Super Arena skal danne rammen om flest mulige, lokalt forankrede aktiviteter, heru</w:t>
      </w:r>
      <w:r w:rsidR="00DF0465">
        <w:t>nder ikke mindst foreningsidræt og</w:t>
      </w:r>
      <w:r>
        <w:t xml:space="preserve"> skole- og institutions</w:t>
      </w:r>
      <w:r w:rsidR="00DF0465">
        <w:t xml:space="preserve"> </w:t>
      </w:r>
      <w:r>
        <w:t>aktiviteter</w:t>
      </w:r>
      <w:r w:rsidR="00DF0465">
        <w:t xml:space="preserve"> </w:t>
      </w:r>
    </w:p>
    <w:p w:rsidR="006D5C2A" w:rsidRDefault="00DF0465" w:rsidP="00C00CBE">
      <w:pPr>
        <w:pStyle w:val="Listeafsnit"/>
        <w:numPr>
          <w:ilvl w:val="0"/>
          <w:numId w:val="8"/>
        </w:numPr>
        <w:spacing w:after="200" w:line="276" w:lineRule="auto"/>
      </w:pPr>
      <w:r>
        <w:t>Ballerup Super Arena skal være nationalt elitecenter for cykelsporten og hermed skabe grundlag for resultater i verdensklasse</w:t>
      </w:r>
    </w:p>
    <w:p w:rsidR="00DF0465" w:rsidRPr="00DF0465" w:rsidRDefault="00DF0465" w:rsidP="006D7B52">
      <w:pPr>
        <w:pStyle w:val="Listeafsnit"/>
        <w:spacing w:after="200" w:line="276" w:lineRule="auto"/>
      </w:pPr>
    </w:p>
    <w:p w:rsidR="00FF4D01" w:rsidRDefault="00FF4D01" w:rsidP="00C00CBE">
      <w:pPr>
        <w:spacing w:after="200" w:line="276" w:lineRule="auto"/>
        <w:rPr>
          <w:b/>
        </w:rPr>
      </w:pPr>
      <w:r>
        <w:rPr>
          <w:b/>
        </w:rPr>
        <w:t>Interessentanalyse:</w:t>
      </w:r>
    </w:p>
    <w:p w:rsidR="006D5C2A" w:rsidRPr="006D5C2A" w:rsidRDefault="006D5C2A" w:rsidP="00C00CBE">
      <w:pPr>
        <w:spacing w:after="200" w:line="276" w:lineRule="auto"/>
      </w:pPr>
      <w:r>
        <w:t>Modellen har til formål at skabe et samlet overblik over Ballerup Super Arenas nære omverden og hermed identificere de interessenter, der skal/bør indgå i en kommende markedsdialog.</w:t>
      </w:r>
    </w:p>
    <w:p w:rsidR="006D5C2A" w:rsidRDefault="006D5C2A" w:rsidP="00C00CBE">
      <w:pPr>
        <w:spacing w:after="200" w:line="276" w:lineRule="auto"/>
        <w:rPr>
          <w:b/>
        </w:rPr>
      </w:pPr>
    </w:p>
    <w:p w:rsidR="00D338F0" w:rsidRDefault="006D5C2A" w:rsidP="00937252">
      <w:r>
        <w:rPr>
          <w:noProof/>
          <w:lang w:eastAsia="da-DK"/>
        </w:rPr>
        <w:lastRenderedPageBreak/>
        <w:drawing>
          <wp:inline distT="0" distB="0" distL="0" distR="0">
            <wp:extent cx="6120130" cy="4651939"/>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3164" r="12866"/>
                    <a:stretch>
                      <a:fillRect/>
                    </a:stretch>
                  </pic:blipFill>
                  <pic:spPr bwMode="auto">
                    <a:xfrm>
                      <a:off x="0" y="0"/>
                      <a:ext cx="6120130" cy="4651939"/>
                    </a:xfrm>
                    <a:prstGeom prst="rect">
                      <a:avLst/>
                    </a:prstGeom>
                    <a:noFill/>
                    <a:ln w="9525">
                      <a:noFill/>
                      <a:miter lim="800000"/>
                      <a:headEnd/>
                      <a:tailEnd/>
                    </a:ln>
                  </pic:spPr>
                </pic:pic>
              </a:graphicData>
            </a:graphic>
          </wp:inline>
        </w:drawing>
      </w:r>
    </w:p>
    <w:p w:rsidR="004B3CF5" w:rsidRDefault="004B3CF5" w:rsidP="00937252"/>
    <w:p w:rsidR="004B3CF5" w:rsidRDefault="004B3CF5" w:rsidP="00937252"/>
    <w:p w:rsidR="00937252" w:rsidRPr="00937252" w:rsidRDefault="00D338F0" w:rsidP="00937252">
      <w:r>
        <w:t>I øvrigt er der k</w:t>
      </w:r>
      <w:r w:rsidR="00937252">
        <w:t>un to kendte koncep</w:t>
      </w:r>
      <w:r w:rsidR="00683BE5">
        <w:t>ter, Le Mans og morgencykling. U</w:t>
      </w:r>
      <w:r w:rsidR="00937252">
        <w:t>nder</w:t>
      </w:r>
      <w:r>
        <w:t xml:space="preserve"> udvikling er</w:t>
      </w:r>
      <w:r w:rsidR="00683BE5">
        <w:t xml:space="preserve"> </w:t>
      </w:r>
      <w:r w:rsidR="00D6534C">
        <w:t>i øvrigt ”O</w:t>
      </w:r>
      <w:r w:rsidR="00683BE5">
        <w:t>ktober festival</w:t>
      </w:r>
      <w:r w:rsidR="00D6534C">
        <w:t>”.</w:t>
      </w:r>
    </w:p>
    <w:p w:rsidR="00D338F0" w:rsidRDefault="00D338F0" w:rsidP="00C00CBE">
      <w:pPr>
        <w:spacing w:after="200" w:line="276" w:lineRule="auto"/>
        <w:rPr>
          <w:b/>
        </w:rPr>
      </w:pPr>
    </w:p>
    <w:p w:rsidR="00FF4D01" w:rsidRDefault="00FF4D01" w:rsidP="00C00CBE">
      <w:pPr>
        <w:spacing w:after="200" w:line="276" w:lineRule="auto"/>
        <w:rPr>
          <w:b/>
        </w:rPr>
      </w:pPr>
      <w:r>
        <w:rPr>
          <w:b/>
        </w:rPr>
        <w:t>Juridiske aspekter af markedsdialogen:</w:t>
      </w:r>
    </w:p>
    <w:p w:rsidR="00D338F0" w:rsidRPr="00382563" w:rsidRDefault="00D338F0" w:rsidP="00D338F0">
      <w:pPr>
        <w:spacing w:after="200" w:line="276" w:lineRule="auto"/>
        <w:rPr>
          <w:u w:val="single"/>
        </w:rPr>
      </w:pPr>
      <w:r>
        <w:rPr>
          <w:u w:val="single"/>
        </w:rPr>
        <w:t>Princippet om ligebehandling af tilbudsgivere:</w:t>
      </w:r>
    </w:p>
    <w:p w:rsidR="00D338F0" w:rsidRDefault="00D338F0" w:rsidP="00D338F0">
      <w:pPr>
        <w:spacing w:after="200" w:line="276" w:lineRule="auto"/>
      </w:pPr>
      <w:r>
        <w:t xml:space="preserve">Ved gennemførelse af et EU-udbud skal ordregiver sikre sig, at </w:t>
      </w:r>
      <w:proofErr w:type="spellStart"/>
      <w:r>
        <w:t>EU´s</w:t>
      </w:r>
      <w:proofErr w:type="spellEnd"/>
      <w:r>
        <w:t xml:space="preserve"> princip om ligebehandling af tilbudsgivere overholdes. </w:t>
      </w:r>
    </w:p>
    <w:p w:rsidR="00D338F0" w:rsidRDefault="00D338F0" w:rsidP="00D338F0">
      <w:pPr>
        <w:spacing w:after="200" w:line="276" w:lineRule="auto"/>
      </w:pPr>
      <w:r>
        <w:t>Ordregiver bør tilrettelægge processen før og under udbuddet på en sådan og transparent måde, at alle tilbudsgivere får de samme informationer og tid til at forberede sig og afgive deres tilbud.</w:t>
      </w:r>
    </w:p>
    <w:p w:rsidR="00D338F0" w:rsidRDefault="00D338F0" w:rsidP="00D338F0">
      <w:pPr>
        <w:spacing w:after="200" w:line="276" w:lineRule="auto"/>
      </w:pPr>
      <w:r>
        <w:t xml:space="preserve">I perioden op til udbuddet, bør ordregiver bl.a. undgå at give en kommende tilbudsgiver en utilbørlig konkurrencefordel. </w:t>
      </w:r>
    </w:p>
    <w:p w:rsidR="00D338F0" w:rsidRDefault="00D338F0" w:rsidP="00D338F0">
      <w:pPr>
        <w:spacing w:after="200" w:line="276" w:lineRule="auto"/>
      </w:pPr>
      <w:r>
        <w:t xml:space="preserve">En markedsdialog bør tilrettelægges under hensyntagen til at sikre ligebehandling af tilbudsgiverne. Hvis ordregiver vælger kun at føre dialog med den nuværende </w:t>
      </w:r>
      <w:r>
        <w:lastRenderedPageBreak/>
        <w:t xml:space="preserve">kontraktleverandør, som kender opgaven gennem f.eks. 10 år, bør ordregiver være påpasselig med at sikre sig at leverandøren ikke får kendskab til den fremtidige løsning og udbudsmateriale, så denne kan forberede sit tilbud før udbuddet igangsættes og før konkurrenterne får kendskab til udbudsmaterialet. F.eks. kan det indebære et brud på princippet om ligebehandling, hvis ordregiver giver den nuværende kontraktleverandør indblik i og fører dialog om ydelsesbeskrivelse og kravspecifikation, fastlæggelse af udvælgelses- og tildelingskriterier m.v. </w:t>
      </w:r>
    </w:p>
    <w:p w:rsidR="00D338F0" w:rsidRDefault="00D338F0" w:rsidP="00D338F0">
      <w:pPr>
        <w:spacing w:after="200" w:line="276" w:lineRule="auto"/>
      </w:pPr>
      <w:r>
        <w:t>For så vidt, at den nuværende kontraktleverandør inddrages i en dialog kort tid før opstart af et EU-udbud, bør 2-3 andre lignende firmaer i branchen også blive inddraget. Dagsordenen bør afstemmes og være enslydende for de deltagende firmaer og referater fra møder med firmaerne bør lægges ud på hjemmesiden i god tid før udbuddet igangsættes. Derved får andre firmaer, som påtænker at byde på opgaven mulighed for at orientere sig om proces, drøftelser m.v.</w:t>
      </w:r>
    </w:p>
    <w:p w:rsidR="00D338F0" w:rsidRDefault="00D338F0" w:rsidP="00D338F0">
      <w:pPr>
        <w:spacing w:after="200" w:line="276" w:lineRule="auto"/>
        <w:rPr>
          <w:u w:val="single"/>
        </w:rPr>
      </w:pPr>
      <w:r>
        <w:rPr>
          <w:u w:val="single"/>
        </w:rPr>
        <w:t>Ophavsretlige aspekter af dialogfasen:</w:t>
      </w:r>
    </w:p>
    <w:p w:rsidR="00D338F0" w:rsidRPr="00382563" w:rsidRDefault="00D338F0" w:rsidP="00D338F0">
      <w:pPr>
        <w:spacing w:after="200" w:line="276" w:lineRule="auto"/>
      </w:pPr>
      <w:r>
        <w:t xml:space="preserve">Det er vigtigt, at ordregiver i forbindelse med markedsdialogen sikrer sig at kunne anvende ideer, forslag mv., som fremkommer under dialogen, i udarbejdelsen af udbudsmaterialet. Dette kan gøres ved, at ordregiver i invitationen til dialogmødet, meddeler interessenten, at forslag, ideer m.v. som fremkommer under mødet, kan blive anvendt i et kommende udbud.   </w:t>
      </w:r>
    </w:p>
    <w:p w:rsidR="00D338F0" w:rsidRPr="00FF4D01" w:rsidRDefault="00D338F0" w:rsidP="00D338F0">
      <w:pPr>
        <w:spacing w:after="200" w:line="276" w:lineRule="auto"/>
        <w:rPr>
          <w:b/>
        </w:rPr>
      </w:pPr>
      <w:r>
        <w:rPr>
          <w:b/>
        </w:rPr>
        <w:t>Tidsplan:</w:t>
      </w:r>
    </w:p>
    <w:p w:rsidR="00D338F0" w:rsidRDefault="00D338F0" w:rsidP="00D338F0">
      <w:pPr>
        <w:spacing w:after="200" w:line="276" w:lineRule="auto"/>
      </w:pPr>
      <w:r>
        <w:t xml:space="preserve">Markedsdialogen forventes igangsat umiddelbart efter godkendelse i KFU dvs. medio august. Møderne afholdes ultimo </w:t>
      </w:r>
      <w:proofErr w:type="spellStart"/>
      <w:r>
        <w:t>august-medio</w:t>
      </w:r>
      <w:proofErr w:type="spellEnd"/>
      <w:r>
        <w:t xml:space="preserve"> september og input fra markedsdialogen bearbejdes i tidsrummet medio </w:t>
      </w:r>
      <w:proofErr w:type="spellStart"/>
      <w:r>
        <w:t>september-ultimo</w:t>
      </w:r>
      <w:proofErr w:type="spellEnd"/>
      <w:r>
        <w:t xml:space="preserve"> september. </w:t>
      </w:r>
    </w:p>
    <w:p w:rsidR="00D338F0" w:rsidRDefault="00D338F0" w:rsidP="00D338F0">
      <w:pPr>
        <w:spacing w:after="200" w:line="276" w:lineRule="auto"/>
      </w:pPr>
      <w:r>
        <w:t xml:space="preserve">Oplæg til ny driftsmodel lægges op til godkendelse i KFU via formøde d. 30. september. </w:t>
      </w:r>
    </w:p>
    <w:p w:rsidR="00C00CBE" w:rsidRPr="00D6534C" w:rsidRDefault="00D6534C" w:rsidP="00D6534C">
      <w:pPr>
        <w:rPr>
          <w:b/>
          <w:sz w:val="24"/>
        </w:rPr>
      </w:pPr>
      <w:r>
        <w:rPr>
          <w:b/>
          <w:sz w:val="24"/>
        </w:rPr>
        <w:t xml:space="preserve">Proces, aktører og indhold af markedsdialogen: </w:t>
      </w:r>
    </w:p>
    <w:p w:rsidR="00D6534C" w:rsidRDefault="00D6534C" w:rsidP="000E31E4">
      <w:pPr>
        <w:pStyle w:val="Listeafsnit"/>
        <w:ind w:left="1440"/>
      </w:pPr>
    </w:p>
    <w:tbl>
      <w:tblPr>
        <w:tblpPr w:leftFromText="132" w:rightFromText="132" w:vertAnchor="text"/>
        <w:tblW w:w="0" w:type="auto"/>
        <w:tblCellMar>
          <w:left w:w="0" w:type="dxa"/>
          <w:right w:w="0" w:type="dxa"/>
        </w:tblCellMar>
        <w:tblLook w:val="04A0"/>
      </w:tblPr>
      <w:tblGrid>
        <w:gridCol w:w="2751"/>
        <w:gridCol w:w="2831"/>
        <w:gridCol w:w="2737"/>
        <w:gridCol w:w="1535"/>
      </w:tblGrid>
      <w:tr w:rsidR="00344E47" w:rsidTr="006D5C2A">
        <w:tc>
          <w:tcPr>
            <w:tcW w:w="253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b/>
                <w:bCs/>
                <w:sz w:val="24"/>
              </w:rPr>
            </w:pPr>
            <w:r>
              <w:rPr>
                <w:b/>
                <w:bCs/>
                <w:sz w:val="24"/>
              </w:rPr>
              <w:t>Interessent</w:t>
            </w:r>
          </w:p>
        </w:tc>
        <w:tc>
          <w:tcPr>
            <w:tcW w:w="293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b/>
                <w:bCs/>
                <w:sz w:val="24"/>
              </w:rPr>
            </w:pPr>
            <w:r>
              <w:rPr>
                <w:b/>
                <w:bCs/>
                <w:sz w:val="24"/>
              </w:rPr>
              <w:t>Formål med dialogen</w:t>
            </w:r>
          </w:p>
        </w:tc>
        <w:tc>
          <w:tcPr>
            <w:tcW w:w="28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b/>
                <w:bCs/>
                <w:sz w:val="24"/>
              </w:rPr>
            </w:pPr>
            <w:r>
              <w:rPr>
                <w:b/>
                <w:bCs/>
                <w:sz w:val="24"/>
              </w:rPr>
              <w:t>Forventet resultat/afklaring</w:t>
            </w:r>
          </w:p>
        </w:tc>
        <w:tc>
          <w:tcPr>
            <w:tcW w:w="1568" w:type="dxa"/>
            <w:tcBorders>
              <w:top w:val="single" w:sz="8" w:space="0" w:color="000000"/>
              <w:left w:val="single" w:sz="12" w:space="0" w:color="auto"/>
              <w:bottom w:val="single" w:sz="8" w:space="0" w:color="000000"/>
              <w:right w:val="single" w:sz="8" w:space="0" w:color="000000"/>
            </w:tcBorders>
            <w:tcMar>
              <w:top w:w="0" w:type="dxa"/>
              <w:left w:w="108" w:type="dxa"/>
              <w:bottom w:w="0" w:type="dxa"/>
              <w:right w:w="108" w:type="dxa"/>
            </w:tcMar>
            <w:hideMark/>
          </w:tcPr>
          <w:p w:rsidR="00344E47" w:rsidRDefault="00344E47" w:rsidP="006D5C2A">
            <w:pPr>
              <w:rPr>
                <w:b/>
                <w:bCs/>
                <w:sz w:val="24"/>
              </w:rPr>
            </w:pPr>
            <w:r>
              <w:rPr>
                <w:b/>
                <w:bCs/>
                <w:sz w:val="24"/>
              </w:rPr>
              <w:t>Tidsplan</w:t>
            </w:r>
          </w:p>
        </w:tc>
      </w:tr>
      <w:tr w:rsidR="00344E47" w:rsidTr="006D5C2A">
        <w:tc>
          <w:tcPr>
            <w:tcW w:w="9854" w:type="dxa"/>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pStyle w:val="Listeafsnit"/>
              <w:numPr>
                <w:ilvl w:val="0"/>
                <w:numId w:val="7"/>
              </w:numPr>
              <w:contextualSpacing w:val="0"/>
              <w:rPr>
                <w:b/>
                <w:bCs/>
                <w:i/>
                <w:iCs/>
                <w:sz w:val="24"/>
              </w:rPr>
            </w:pPr>
            <w:r>
              <w:rPr>
                <w:b/>
                <w:bCs/>
                <w:i/>
                <w:iCs/>
                <w:sz w:val="24"/>
              </w:rPr>
              <w:t>Leverandører/arrangører</w:t>
            </w:r>
          </w:p>
        </w:tc>
      </w:tr>
      <w:tr w:rsidR="00344E47" w:rsidTr="006D5C2A">
        <w:tc>
          <w:tcPr>
            <w:tcW w:w="253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344E47" w:rsidRDefault="00344E47" w:rsidP="006D5C2A">
            <w:pPr>
              <w:rPr>
                <w:szCs w:val="22"/>
              </w:rPr>
            </w:pPr>
            <w:r>
              <w:rPr>
                <w:sz w:val="24"/>
              </w:rPr>
              <w:t>Eventvirksomheder</w:t>
            </w:r>
          </w:p>
          <w:p w:rsidR="00344E47" w:rsidRDefault="00344E47" w:rsidP="006D5C2A">
            <w:pPr>
              <w:rPr>
                <w:i/>
                <w:iCs/>
                <w:sz w:val="18"/>
                <w:szCs w:val="18"/>
              </w:rPr>
            </w:pPr>
          </w:p>
          <w:p w:rsidR="00344E47" w:rsidRDefault="00344E47" w:rsidP="006D5C2A">
            <w:pPr>
              <w:rPr>
                <w:i/>
                <w:iCs/>
                <w:sz w:val="18"/>
                <w:szCs w:val="18"/>
              </w:rPr>
            </w:pPr>
            <w:r>
              <w:rPr>
                <w:i/>
                <w:iCs/>
                <w:sz w:val="18"/>
                <w:szCs w:val="18"/>
              </w:rPr>
              <w:t>Det kunne være:</w:t>
            </w:r>
          </w:p>
          <w:p w:rsidR="00344E47" w:rsidRDefault="00344E47" w:rsidP="006D5C2A">
            <w:pPr>
              <w:rPr>
                <w:i/>
                <w:iCs/>
                <w:sz w:val="18"/>
                <w:szCs w:val="18"/>
              </w:rPr>
            </w:pPr>
            <w:r>
              <w:rPr>
                <w:i/>
                <w:iCs/>
                <w:sz w:val="18"/>
                <w:szCs w:val="18"/>
              </w:rPr>
              <w:t>Copenhagen Event Company</w:t>
            </w:r>
          </w:p>
          <w:p w:rsidR="00344E47" w:rsidRDefault="00344E47" w:rsidP="006D5C2A">
            <w:pPr>
              <w:rPr>
                <w:i/>
                <w:iCs/>
                <w:sz w:val="18"/>
                <w:szCs w:val="18"/>
              </w:rPr>
            </w:pPr>
            <w:proofErr w:type="spellStart"/>
            <w:r>
              <w:rPr>
                <w:i/>
                <w:iCs/>
                <w:sz w:val="18"/>
                <w:szCs w:val="18"/>
              </w:rPr>
              <w:t>Eventforce</w:t>
            </w:r>
            <w:proofErr w:type="spellEnd"/>
          </w:p>
          <w:p w:rsidR="00344E47" w:rsidRDefault="00344E47" w:rsidP="006D5C2A">
            <w:pPr>
              <w:rPr>
                <w:i/>
                <w:iCs/>
                <w:sz w:val="18"/>
                <w:szCs w:val="18"/>
              </w:rPr>
            </w:pPr>
            <w:proofErr w:type="spellStart"/>
            <w:r>
              <w:rPr>
                <w:i/>
                <w:iCs/>
                <w:sz w:val="18"/>
                <w:szCs w:val="18"/>
              </w:rPr>
              <w:t>Volcano</w:t>
            </w:r>
            <w:proofErr w:type="spellEnd"/>
            <w:r>
              <w:rPr>
                <w:i/>
                <w:iCs/>
                <w:sz w:val="18"/>
                <w:szCs w:val="18"/>
              </w:rPr>
              <w:t xml:space="preserve"> </w:t>
            </w:r>
            <w:proofErr w:type="spellStart"/>
            <w:r>
              <w:rPr>
                <w:i/>
                <w:iCs/>
                <w:sz w:val="18"/>
                <w:szCs w:val="18"/>
              </w:rPr>
              <w:t>Conceps</w:t>
            </w:r>
            <w:proofErr w:type="spellEnd"/>
          </w:p>
          <w:p w:rsidR="00344E47" w:rsidRDefault="00344E47" w:rsidP="006D5C2A">
            <w:pPr>
              <w:rPr>
                <w:i/>
                <w:iCs/>
                <w:szCs w:val="22"/>
              </w:rPr>
            </w:pPr>
          </w:p>
        </w:tc>
        <w:tc>
          <w:tcPr>
            <w:tcW w:w="293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 xml:space="preserve">Drøfte </w:t>
            </w:r>
            <w:proofErr w:type="spellStart"/>
            <w:r>
              <w:rPr>
                <w:sz w:val="24"/>
              </w:rPr>
              <w:t>BSA’s</w:t>
            </w:r>
            <w:proofErr w:type="spellEnd"/>
            <w:r>
              <w:rPr>
                <w:sz w:val="24"/>
              </w:rPr>
              <w:t xml:space="preserve"> potentialer som </w:t>
            </w:r>
            <w:proofErr w:type="spellStart"/>
            <w:r>
              <w:rPr>
                <w:sz w:val="24"/>
              </w:rPr>
              <w:t>venue</w:t>
            </w:r>
            <w:proofErr w:type="spellEnd"/>
            <w:r>
              <w:rPr>
                <w:sz w:val="24"/>
              </w:rPr>
              <w:t xml:space="preserve"> for begivenheder og identificere evt. fokusområder herunder optimering af anvendelse hele året, særligt apr. – </w:t>
            </w:r>
            <w:r>
              <w:rPr>
                <w:sz w:val="24"/>
              </w:rPr>
              <w:lastRenderedPageBreak/>
              <w:t>sept.</w:t>
            </w:r>
          </w:p>
        </w:tc>
        <w:tc>
          <w:tcPr>
            <w:tcW w:w="28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lastRenderedPageBreak/>
              <w:t xml:space="preserve">Afklare forretnings-grundlag og </w:t>
            </w:r>
            <w:proofErr w:type="spellStart"/>
            <w:r>
              <w:rPr>
                <w:sz w:val="24"/>
              </w:rPr>
              <w:t>økono-miske</w:t>
            </w:r>
            <w:proofErr w:type="spellEnd"/>
            <w:r>
              <w:rPr>
                <w:sz w:val="24"/>
              </w:rPr>
              <w:t xml:space="preserve"> potentialer – er der grundlag for en offensiv strategi?</w:t>
            </w:r>
          </w:p>
          <w:p w:rsidR="00344E47" w:rsidRDefault="00344E47" w:rsidP="006D5C2A">
            <w:pPr>
              <w:rPr>
                <w:szCs w:val="22"/>
              </w:rPr>
            </w:pPr>
            <w:r>
              <w:rPr>
                <w:sz w:val="24"/>
              </w:rPr>
              <w:t>Interessekonflikter, investeringsbehov, benyttelse af hele BIP</w:t>
            </w:r>
          </w:p>
        </w:tc>
        <w:tc>
          <w:tcPr>
            <w:tcW w:w="156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Ultimo august – Medio september</w:t>
            </w:r>
          </w:p>
        </w:tc>
      </w:tr>
      <w:tr w:rsidR="00344E47" w:rsidTr="006D5C2A">
        <w:tc>
          <w:tcPr>
            <w:tcW w:w="253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344E47" w:rsidRDefault="00344E47" w:rsidP="006D5C2A">
            <w:pPr>
              <w:rPr>
                <w:szCs w:val="22"/>
              </w:rPr>
            </w:pPr>
            <w:r>
              <w:rPr>
                <w:sz w:val="24"/>
              </w:rPr>
              <w:lastRenderedPageBreak/>
              <w:t>Koncertarrangør</w:t>
            </w:r>
          </w:p>
          <w:p w:rsidR="00344E47" w:rsidRDefault="00344E47" w:rsidP="006D5C2A">
            <w:pPr>
              <w:rPr>
                <w:sz w:val="24"/>
              </w:rPr>
            </w:pPr>
          </w:p>
          <w:p w:rsidR="00344E47" w:rsidRDefault="00344E47" w:rsidP="006D5C2A">
            <w:pPr>
              <w:rPr>
                <w:i/>
                <w:iCs/>
                <w:sz w:val="18"/>
                <w:szCs w:val="18"/>
              </w:rPr>
            </w:pPr>
            <w:r>
              <w:rPr>
                <w:i/>
                <w:iCs/>
                <w:sz w:val="18"/>
                <w:szCs w:val="18"/>
              </w:rPr>
              <w:t>Det kunne være:</w:t>
            </w:r>
          </w:p>
          <w:p w:rsidR="00344E47" w:rsidRDefault="00344E47" w:rsidP="006D5C2A">
            <w:pPr>
              <w:rPr>
                <w:i/>
                <w:iCs/>
                <w:sz w:val="18"/>
                <w:szCs w:val="18"/>
              </w:rPr>
            </w:pPr>
            <w:r>
              <w:rPr>
                <w:i/>
                <w:iCs/>
                <w:sz w:val="18"/>
                <w:szCs w:val="18"/>
              </w:rPr>
              <w:t xml:space="preserve">Beat </w:t>
            </w:r>
            <w:proofErr w:type="spellStart"/>
            <w:r>
              <w:rPr>
                <w:i/>
                <w:iCs/>
                <w:sz w:val="18"/>
                <w:szCs w:val="18"/>
              </w:rPr>
              <w:t>Box</w:t>
            </w:r>
            <w:proofErr w:type="spellEnd"/>
          </w:p>
          <w:p w:rsidR="00344E47" w:rsidRDefault="00344E47" w:rsidP="006D5C2A">
            <w:pPr>
              <w:rPr>
                <w:i/>
                <w:iCs/>
                <w:sz w:val="18"/>
                <w:szCs w:val="18"/>
              </w:rPr>
            </w:pPr>
            <w:r>
              <w:rPr>
                <w:i/>
                <w:iCs/>
                <w:sz w:val="18"/>
                <w:szCs w:val="18"/>
              </w:rPr>
              <w:t>ICO</w:t>
            </w:r>
          </w:p>
          <w:p w:rsidR="00344E47" w:rsidRDefault="00344E47" w:rsidP="006D5C2A">
            <w:pPr>
              <w:rPr>
                <w:i/>
                <w:iCs/>
                <w:sz w:val="18"/>
                <w:szCs w:val="18"/>
              </w:rPr>
            </w:pPr>
            <w:r>
              <w:rPr>
                <w:i/>
                <w:iCs/>
                <w:sz w:val="18"/>
                <w:szCs w:val="18"/>
              </w:rPr>
              <w:t xml:space="preserve">(ikke Live Nation, da der kommer til at drive </w:t>
            </w:r>
            <w:proofErr w:type="spellStart"/>
            <w:r>
              <w:rPr>
                <w:i/>
                <w:iCs/>
                <w:sz w:val="18"/>
                <w:szCs w:val="18"/>
              </w:rPr>
              <w:t>Cph</w:t>
            </w:r>
            <w:proofErr w:type="spellEnd"/>
            <w:r>
              <w:rPr>
                <w:i/>
                <w:iCs/>
                <w:sz w:val="18"/>
                <w:szCs w:val="18"/>
              </w:rPr>
              <w:t>. Arena)</w:t>
            </w:r>
          </w:p>
        </w:tc>
        <w:tc>
          <w:tcPr>
            <w:tcW w:w="293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 xml:space="preserve">Set i lyset af markedsudviklingen, hvordan står BSA som </w:t>
            </w:r>
            <w:proofErr w:type="spellStart"/>
            <w:r>
              <w:rPr>
                <w:sz w:val="24"/>
              </w:rPr>
              <w:t>venue</w:t>
            </w:r>
            <w:proofErr w:type="spellEnd"/>
            <w:r>
              <w:rPr>
                <w:sz w:val="24"/>
              </w:rPr>
              <w:t xml:space="preserve"> for koncerter. Udfordringer </w:t>
            </w:r>
            <w:proofErr w:type="spellStart"/>
            <w:r>
              <w:rPr>
                <w:sz w:val="24"/>
              </w:rPr>
              <w:t>identifi-ceres</w:t>
            </w:r>
            <w:proofErr w:type="spellEnd"/>
            <w:r>
              <w:rPr>
                <w:sz w:val="24"/>
              </w:rPr>
              <w:t xml:space="preserve"> (arenaens fysik og lokalisering).  </w:t>
            </w:r>
          </w:p>
        </w:tc>
        <w:tc>
          <w:tcPr>
            <w:tcW w:w="28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 xml:space="preserve">Afklare om koncerter fremadrettet skal være et offensivt fokus-område i </w:t>
            </w:r>
            <w:proofErr w:type="spellStart"/>
            <w:r>
              <w:rPr>
                <w:sz w:val="24"/>
              </w:rPr>
              <w:t>fht</w:t>
            </w:r>
            <w:proofErr w:type="spellEnd"/>
            <w:r>
              <w:rPr>
                <w:sz w:val="24"/>
              </w:rPr>
              <w:t xml:space="preserve"> en </w:t>
            </w:r>
            <w:proofErr w:type="spellStart"/>
            <w:r>
              <w:rPr>
                <w:sz w:val="24"/>
              </w:rPr>
              <w:t>branding</w:t>
            </w:r>
            <w:proofErr w:type="spellEnd"/>
            <w:r>
              <w:rPr>
                <w:sz w:val="24"/>
              </w:rPr>
              <w:t xml:space="preserve"> strategi. </w:t>
            </w:r>
            <w:proofErr w:type="gramStart"/>
            <w:r>
              <w:rPr>
                <w:sz w:val="24"/>
              </w:rPr>
              <w:t>Undersøge</w:t>
            </w:r>
            <w:proofErr w:type="gramEnd"/>
            <w:r>
              <w:rPr>
                <w:sz w:val="24"/>
              </w:rPr>
              <w:t xml:space="preserve"> markedet identificere de centrale konkurrenter og undersøge de økonomiske potentialer. Interessekonflikter og investeringsbehov, samarbejde med Food Arena (andel i salg </w:t>
            </w:r>
            <w:proofErr w:type="spellStart"/>
            <w:r>
              <w:rPr>
                <w:sz w:val="24"/>
              </w:rPr>
              <w:t>etc</w:t>
            </w:r>
            <w:proofErr w:type="spellEnd"/>
            <w:r>
              <w:rPr>
                <w:sz w:val="24"/>
              </w:rPr>
              <w:t xml:space="preserve">)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44E47" w:rsidRDefault="00344E47" w:rsidP="006D5C2A">
            <w:pPr>
              <w:rPr>
                <w:szCs w:val="22"/>
              </w:rPr>
            </w:pPr>
          </w:p>
        </w:tc>
      </w:tr>
      <w:tr w:rsidR="00344E47" w:rsidTr="006D5C2A">
        <w:tc>
          <w:tcPr>
            <w:tcW w:w="253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344E47" w:rsidRDefault="00344E47" w:rsidP="006D5C2A">
            <w:pPr>
              <w:rPr>
                <w:szCs w:val="22"/>
              </w:rPr>
            </w:pPr>
            <w:r>
              <w:rPr>
                <w:sz w:val="24"/>
              </w:rPr>
              <w:t>Messer og udstillinger</w:t>
            </w:r>
          </w:p>
          <w:p w:rsidR="00344E47" w:rsidRDefault="00344E47" w:rsidP="006D5C2A">
            <w:pPr>
              <w:rPr>
                <w:sz w:val="24"/>
              </w:rPr>
            </w:pPr>
          </w:p>
          <w:p w:rsidR="00344E47" w:rsidRDefault="00344E47" w:rsidP="006D5C2A">
            <w:pPr>
              <w:rPr>
                <w:i/>
                <w:iCs/>
                <w:sz w:val="18"/>
                <w:szCs w:val="18"/>
              </w:rPr>
            </w:pPr>
            <w:r>
              <w:rPr>
                <w:i/>
                <w:iCs/>
                <w:sz w:val="18"/>
                <w:szCs w:val="18"/>
              </w:rPr>
              <w:t>Det kunne være:</w:t>
            </w:r>
          </w:p>
          <w:p w:rsidR="00344E47" w:rsidRDefault="00344E47" w:rsidP="006D5C2A">
            <w:pPr>
              <w:rPr>
                <w:i/>
                <w:iCs/>
                <w:sz w:val="18"/>
                <w:szCs w:val="18"/>
              </w:rPr>
            </w:pPr>
            <w:r>
              <w:rPr>
                <w:i/>
                <w:iCs/>
                <w:sz w:val="18"/>
                <w:szCs w:val="18"/>
              </w:rPr>
              <w:t xml:space="preserve">Vanskeligt område, ofte en </w:t>
            </w:r>
            <w:proofErr w:type="spellStart"/>
            <w:r>
              <w:rPr>
                <w:i/>
                <w:iCs/>
                <w:sz w:val="18"/>
                <w:szCs w:val="18"/>
              </w:rPr>
              <w:t>in-house</w:t>
            </w:r>
            <w:proofErr w:type="spellEnd"/>
            <w:r>
              <w:rPr>
                <w:i/>
                <w:iCs/>
                <w:sz w:val="18"/>
                <w:szCs w:val="18"/>
              </w:rPr>
              <w:t xml:space="preserve"> organisation, elles:</w:t>
            </w:r>
          </w:p>
          <w:p w:rsidR="00344E47" w:rsidRDefault="00344E47" w:rsidP="006D5C2A">
            <w:pPr>
              <w:rPr>
                <w:i/>
                <w:iCs/>
                <w:sz w:val="18"/>
                <w:szCs w:val="18"/>
              </w:rPr>
            </w:pPr>
          </w:p>
          <w:p w:rsidR="00344E47" w:rsidRDefault="00344E47" w:rsidP="006D5C2A">
            <w:pPr>
              <w:rPr>
                <w:i/>
                <w:iCs/>
                <w:sz w:val="18"/>
                <w:szCs w:val="18"/>
              </w:rPr>
            </w:pPr>
            <w:r>
              <w:rPr>
                <w:i/>
                <w:iCs/>
                <w:sz w:val="18"/>
                <w:szCs w:val="18"/>
              </w:rPr>
              <w:t>Som anført under eventvirksomheder</w:t>
            </w:r>
          </w:p>
          <w:p w:rsidR="00344E47" w:rsidRDefault="00344E47" w:rsidP="006D5C2A">
            <w:pPr>
              <w:rPr>
                <w:i/>
                <w:iCs/>
                <w:sz w:val="18"/>
                <w:szCs w:val="18"/>
              </w:rPr>
            </w:pPr>
          </w:p>
        </w:tc>
        <w:tc>
          <w:tcPr>
            <w:tcW w:w="293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 xml:space="preserve">Hvor ligger potentialerne, hvilke brancher kunne være interessante, særligt i </w:t>
            </w:r>
            <w:proofErr w:type="spellStart"/>
            <w:r>
              <w:rPr>
                <w:sz w:val="24"/>
              </w:rPr>
              <w:t>fht</w:t>
            </w:r>
            <w:proofErr w:type="spellEnd"/>
            <w:r>
              <w:rPr>
                <w:sz w:val="24"/>
              </w:rPr>
              <w:t xml:space="preserve">. </w:t>
            </w:r>
            <w:proofErr w:type="gramStart"/>
            <w:r>
              <w:rPr>
                <w:sz w:val="24"/>
              </w:rPr>
              <w:t xml:space="preserve">udnyttelse </w:t>
            </w:r>
            <w:proofErr w:type="spellStart"/>
            <w:r>
              <w:rPr>
                <w:sz w:val="24"/>
              </w:rPr>
              <w:t>apr.-september</w:t>
            </w:r>
            <w:proofErr w:type="spellEnd"/>
            <w:proofErr w:type="gramEnd"/>
          </w:p>
        </w:tc>
        <w:tc>
          <w:tcPr>
            <w:tcW w:w="28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344E47" w:rsidRDefault="00344E47" w:rsidP="006D5C2A">
            <w:pPr>
              <w:rPr>
                <w:szCs w:val="22"/>
              </w:rPr>
            </w:pPr>
            <w:r>
              <w:rPr>
                <w:sz w:val="24"/>
              </w:rPr>
              <w:t xml:space="preserve">Skal messer og udstillinger være et forretningsområde, og hvad skal til i </w:t>
            </w:r>
            <w:proofErr w:type="spellStart"/>
            <w:r>
              <w:rPr>
                <w:sz w:val="24"/>
              </w:rPr>
              <w:t>fht</w:t>
            </w:r>
            <w:proofErr w:type="spellEnd"/>
            <w:r>
              <w:rPr>
                <w:sz w:val="24"/>
              </w:rPr>
              <w:t xml:space="preserve">. </w:t>
            </w:r>
            <w:proofErr w:type="gramStart"/>
            <w:r>
              <w:rPr>
                <w:sz w:val="24"/>
              </w:rPr>
              <w:t>de økonomiske og fysiske rammer.</w:t>
            </w:r>
            <w:proofErr w:type="gramEnd"/>
            <w:r>
              <w:rPr>
                <w:sz w:val="24"/>
              </w:rPr>
              <w:t xml:space="preserve"> Kan messer og udstillinger optimere anvendelsen, særligt i perioden </w:t>
            </w:r>
            <w:proofErr w:type="spellStart"/>
            <w:r>
              <w:rPr>
                <w:sz w:val="24"/>
              </w:rPr>
              <w:t>apr.-sept</w:t>
            </w:r>
            <w:proofErr w:type="spellEnd"/>
            <w:r>
              <w:rPr>
                <w:sz w:val="24"/>
              </w:rPr>
              <w:t>.</w:t>
            </w:r>
          </w:p>
          <w:p w:rsidR="00344E47" w:rsidRDefault="00344E47" w:rsidP="006D5C2A">
            <w:pPr>
              <w:rPr>
                <w:sz w:val="24"/>
              </w:rPr>
            </w:pPr>
            <w:r>
              <w:rPr>
                <w:sz w:val="24"/>
              </w:rPr>
              <w:t>Interessekonflikter og investeringsbehov</w:t>
            </w:r>
          </w:p>
          <w:p w:rsidR="00344E47" w:rsidRDefault="00344E47" w:rsidP="006D5C2A">
            <w:pPr>
              <w:rPr>
                <w:szCs w:val="22"/>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344E47" w:rsidRDefault="00344E47" w:rsidP="006D5C2A">
            <w:pPr>
              <w:rPr>
                <w:szCs w:val="22"/>
              </w:rPr>
            </w:pPr>
          </w:p>
        </w:tc>
      </w:tr>
      <w:tr w:rsidR="00344E47" w:rsidTr="006D5C2A">
        <w:tc>
          <w:tcPr>
            <w:tcW w:w="253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344E47" w:rsidRDefault="00344E47" w:rsidP="006D5C2A">
            <w:pPr>
              <w:rPr>
                <w:szCs w:val="22"/>
              </w:rPr>
            </w:pPr>
            <w:r>
              <w:rPr>
                <w:sz w:val="24"/>
              </w:rPr>
              <w:t>Kurser og konferencer</w:t>
            </w:r>
          </w:p>
          <w:p w:rsidR="00344E47" w:rsidRDefault="00344E47" w:rsidP="006D5C2A">
            <w:pPr>
              <w:rPr>
                <w:i/>
                <w:iCs/>
                <w:sz w:val="18"/>
                <w:szCs w:val="18"/>
              </w:rPr>
            </w:pPr>
          </w:p>
          <w:p w:rsidR="00344E47" w:rsidRDefault="00344E47" w:rsidP="006D5C2A">
            <w:pPr>
              <w:rPr>
                <w:i/>
                <w:iCs/>
                <w:sz w:val="18"/>
                <w:szCs w:val="18"/>
              </w:rPr>
            </w:pPr>
            <w:r>
              <w:rPr>
                <w:i/>
                <w:iCs/>
                <w:sz w:val="18"/>
                <w:szCs w:val="18"/>
              </w:rPr>
              <w:t>Det kunne være:</w:t>
            </w:r>
          </w:p>
          <w:p w:rsidR="00344E47" w:rsidRDefault="00344E47" w:rsidP="006D5C2A">
            <w:pPr>
              <w:rPr>
                <w:i/>
                <w:iCs/>
                <w:sz w:val="18"/>
                <w:szCs w:val="18"/>
              </w:rPr>
            </w:pPr>
            <w:r>
              <w:rPr>
                <w:i/>
                <w:iCs/>
                <w:sz w:val="18"/>
                <w:szCs w:val="18"/>
              </w:rPr>
              <w:t xml:space="preserve">International </w:t>
            </w:r>
            <w:proofErr w:type="spellStart"/>
            <w:r>
              <w:rPr>
                <w:i/>
                <w:iCs/>
                <w:sz w:val="18"/>
                <w:szCs w:val="18"/>
              </w:rPr>
              <w:t>Conference</w:t>
            </w:r>
            <w:proofErr w:type="spellEnd"/>
            <w:r>
              <w:rPr>
                <w:i/>
                <w:iCs/>
                <w:sz w:val="18"/>
                <w:szCs w:val="18"/>
              </w:rPr>
              <w:t xml:space="preserve"> Service</w:t>
            </w:r>
          </w:p>
          <w:p w:rsidR="00344E47" w:rsidRDefault="00344E47" w:rsidP="006D5C2A">
            <w:pPr>
              <w:rPr>
                <w:i/>
                <w:iCs/>
                <w:sz w:val="18"/>
                <w:szCs w:val="18"/>
              </w:rPr>
            </w:pPr>
            <w:proofErr w:type="spellStart"/>
            <w:r>
              <w:rPr>
                <w:i/>
                <w:iCs/>
                <w:sz w:val="18"/>
                <w:szCs w:val="18"/>
              </w:rPr>
              <w:t>Volcano</w:t>
            </w:r>
            <w:proofErr w:type="spellEnd"/>
            <w:r>
              <w:rPr>
                <w:i/>
                <w:iCs/>
                <w:sz w:val="18"/>
                <w:szCs w:val="18"/>
              </w:rPr>
              <w:t xml:space="preserve"> </w:t>
            </w:r>
            <w:proofErr w:type="spellStart"/>
            <w:r>
              <w:rPr>
                <w:i/>
                <w:iCs/>
                <w:sz w:val="18"/>
                <w:szCs w:val="18"/>
              </w:rPr>
              <w:t>Concepts</w:t>
            </w:r>
            <w:proofErr w:type="spellEnd"/>
          </w:p>
        </w:tc>
        <w:tc>
          <w:tcPr>
            <w:tcW w:w="293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 xml:space="preserve">Konkurrencen på området, identificere konkurrenterne og de økonomiske potentialer. Vurdere </w:t>
            </w:r>
            <w:proofErr w:type="spellStart"/>
            <w:r>
              <w:rPr>
                <w:sz w:val="24"/>
              </w:rPr>
              <w:t>BSA’s</w:t>
            </w:r>
            <w:proofErr w:type="spellEnd"/>
            <w:r>
              <w:rPr>
                <w:sz w:val="24"/>
              </w:rPr>
              <w:t xml:space="preserve"> egnethed</w:t>
            </w:r>
          </w:p>
        </w:tc>
        <w:tc>
          <w:tcPr>
            <w:tcW w:w="28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 xml:space="preserve">Er det et væsentligt forretningsområde, </w:t>
            </w:r>
            <w:proofErr w:type="spellStart"/>
            <w:r>
              <w:rPr>
                <w:sz w:val="24"/>
              </w:rPr>
              <w:t>inhouse</w:t>
            </w:r>
            <w:proofErr w:type="spellEnd"/>
            <w:r>
              <w:rPr>
                <w:sz w:val="24"/>
              </w:rPr>
              <w:t xml:space="preserve"> eller via koncessionsaftale. Interessekonflikter, investeringsbehov</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44E47" w:rsidRDefault="00344E47" w:rsidP="006D5C2A">
            <w:pPr>
              <w:rPr>
                <w:szCs w:val="22"/>
              </w:rPr>
            </w:pPr>
          </w:p>
        </w:tc>
      </w:tr>
      <w:tr w:rsidR="00344E47" w:rsidTr="006D5C2A">
        <w:tc>
          <w:tcPr>
            <w:tcW w:w="253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344E47" w:rsidRDefault="00344E47" w:rsidP="006D5C2A">
            <w:pPr>
              <w:rPr>
                <w:szCs w:val="22"/>
              </w:rPr>
            </w:pPr>
            <w:r>
              <w:rPr>
                <w:sz w:val="24"/>
              </w:rPr>
              <w:t>Idrætsorganisationer m.fl.</w:t>
            </w:r>
          </w:p>
          <w:p w:rsidR="00344E47" w:rsidRDefault="00344E47" w:rsidP="006D5C2A">
            <w:pPr>
              <w:rPr>
                <w:sz w:val="24"/>
              </w:rPr>
            </w:pPr>
          </w:p>
          <w:p w:rsidR="00344E47" w:rsidRDefault="00344E47" w:rsidP="006D5C2A">
            <w:pPr>
              <w:rPr>
                <w:i/>
                <w:iCs/>
                <w:sz w:val="18"/>
                <w:szCs w:val="18"/>
              </w:rPr>
            </w:pPr>
            <w:r>
              <w:rPr>
                <w:i/>
                <w:iCs/>
                <w:sz w:val="18"/>
                <w:szCs w:val="18"/>
              </w:rPr>
              <w:t>Det kunne være:</w:t>
            </w:r>
          </w:p>
          <w:p w:rsidR="00344E47" w:rsidRDefault="00344E47" w:rsidP="006D5C2A">
            <w:pPr>
              <w:rPr>
                <w:i/>
                <w:iCs/>
                <w:sz w:val="18"/>
                <w:szCs w:val="18"/>
              </w:rPr>
            </w:pPr>
            <w:r>
              <w:rPr>
                <w:i/>
                <w:iCs/>
                <w:sz w:val="18"/>
                <w:szCs w:val="18"/>
              </w:rPr>
              <w:t>Sport Event Denmark</w:t>
            </w:r>
          </w:p>
          <w:p w:rsidR="00344E47" w:rsidRDefault="00344E47" w:rsidP="006D5C2A">
            <w:pPr>
              <w:rPr>
                <w:i/>
                <w:iCs/>
                <w:sz w:val="18"/>
                <w:szCs w:val="18"/>
              </w:rPr>
            </w:pPr>
            <w:proofErr w:type="spellStart"/>
            <w:r>
              <w:rPr>
                <w:i/>
                <w:iCs/>
                <w:sz w:val="18"/>
                <w:szCs w:val="18"/>
              </w:rPr>
              <w:lastRenderedPageBreak/>
              <w:t>Wonderful</w:t>
            </w:r>
            <w:proofErr w:type="spellEnd"/>
            <w:r>
              <w:rPr>
                <w:i/>
                <w:iCs/>
                <w:sz w:val="18"/>
                <w:szCs w:val="18"/>
              </w:rPr>
              <w:t xml:space="preserve"> Copenhagen</w:t>
            </w:r>
          </w:p>
          <w:p w:rsidR="00344E47" w:rsidRDefault="00344E47" w:rsidP="006D5C2A">
            <w:pPr>
              <w:rPr>
                <w:i/>
                <w:iCs/>
                <w:sz w:val="18"/>
                <w:szCs w:val="18"/>
              </w:rPr>
            </w:pPr>
            <w:r>
              <w:rPr>
                <w:i/>
                <w:iCs/>
                <w:sz w:val="18"/>
                <w:szCs w:val="18"/>
              </w:rPr>
              <w:t xml:space="preserve">Danmarks </w:t>
            </w:r>
            <w:proofErr w:type="spellStart"/>
            <w:r>
              <w:rPr>
                <w:i/>
                <w:iCs/>
                <w:sz w:val="18"/>
                <w:szCs w:val="18"/>
              </w:rPr>
              <w:t>Cycle</w:t>
            </w:r>
            <w:proofErr w:type="spellEnd"/>
            <w:r>
              <w:rPr>
                <w:i/>
                <w:iCs/>
                <w:sz w:val="18"/>
                <w:szCs w:val="18"/>
              </w:rPr>
              <w:t xml:space="preserve"> Union</w:t>
            </w:r>
          </w:p>
          <w:p w:rsidR="00344E47" w:rsidRDefault="00344E47" w:rsidP="006D5C2A">
            <w:pPr>
              <w:rPr>
                <w:i/>
                <w:iCs/>
                <w:sz w:val="18"/>
                <w:szCs w:val="18"/>
              </w:rPr>
            </w:pPr>
            <w:r>
              <w:rPr>
                <w:i/>
                <w:iCs/>
                <w:sz w:val="18"/>
                <w:szCs w:val="18"/>
              </w:rPr>
              <w:t>Danmarks Idrætsforbund</w:t>
            </w:r>
          </w:p>
          <w:p w:rsidR="00344E47" w:rsidRDefault="00344E47" w:rsidP="006D5C2A">
            <w:pPr>
              <w:rPr>
                <w:i/>
                <w:iCs/>
                <w:sz w:val="18"/>
                <w:szCs w:val="18"/>
              </w:rPr>
            </w:pPr>
            <w:r>
              <w:rPr>
                <w:i/>
                <w:iCs/>
                <w:sz w:val="18"/>
                <w:szCs w:val="18"/>
              </w:rPr>
              <w:t>Have Kommunikation</w:t>
            </w:r>
          </w:p>
          <w:p w:rsidR="00344E47" w:rsidRDefault="00344E47" w:rsidP="006D5C2A">
            <w:pPr>
              <w:rPr>
                <w:i/>
                <w:iCs/>
                <w:sz w:val="18"/>
                <w:szCs w:val="18"/>
              </w:rPr>
            </w:pPr>
          </w:p>
        </w:tc>
        <w:tc>
          <w:tcPr>
            <w:tcW w:w="293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proofErr w:type="gramStart"/>
            <w:r>
              <w:rPr>
                <w:sz w:val="24"/>
              </w:rPr>
              <w:lastRenderedPageBreak/>
              <w:t>Drøfte</w:t>
            </w:r>
            <w:proofErr w:type="gramEnd"/>
            <w:r>
              <w:rPr>
                <w:sz w:val="24"/>
              </w:rPr>
              <w:t xml:space="preserve"> konsekvenserne af markedsudviklingen, her primært </w:t>
            </w:r>
            <w:proofErr w:type="spellStart"/>
            <w:r>
              <w:rPr>
                <w:sz w:val="24"/>
              </w:rPr>
              <w:t>Chp</w:t>
            </w:r>
            <w:proofErr w:type="spellEnd"/>
            <w:r>
              <w:rPr>
                <w:sz w:val="24"/>
              </w:rPr>
              <w:t xml:space="preserve">. </w:t>
            </w:r>
            <w:r>
              <w:rPr>
                <w:sz w:val="24"/>
              </w:rPr>
              <w:lastRenderedPageBreak/>
              <w:t>Arena</w:t>
            </w:r>
          </w:p>
          <w:p w:rsidR="00344E47" w:rsidRDefault="00344E47" w:rsidP="006D5C2A">
            <w:pPr>
              <w:rPr>
                <w:szCs w:val="22"/>
              </w:rPr>
            </w:pPr>
            <w:r>
              <w:rPr>
                <w:sz w:val="24"/>
              </w:rPr>
              <w:t>Hvilke begivenheder skal vi fokusere på? Mulighederne for tilbagevendende begivenheder. Hvor er vi unikke?</w:t>
            </w:r>
          </w:p>
        </w:tc>
        <w:tc>
          <w:tcPr>
            <w:tcW w:w="28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344E47" w:rsidRDefault="00344E47" w:rsidP="006D5C2A">
            <w:pPr>
              <w:rPr>
                <w:szCs w:val="22"/>
              </w:rPr>
            </w:pPr>
            <w:r>
              <w:rPr>
                <w:sz w:val="24"/>
              </w:rPr>
              <w:lastRenderedPageBreak/>
              <w:t>Hvor skal vi fokusere og være offensive?</w:t>
            </w:r>
          </w:p>
          <w:p w:rsidR="00344E47" w:rsidRDefault="00344E47" w:rsidP="006D5C2A">
            <w:pPr>
              <w:rPr>
                <w:sz w:val="24"/>
              </w:rPr>
            </w:pPr>
            <w:r>
              <w:rPr>
                <w:sz w:val="24"/>
              </w:rPr>
              <w:t xml:space="preserve">Hvilke begivenheder </w:t>
            </w:r>
            <w:r>
              <w:rPr>
                <w:sz w:val="24"/>
              </w:rPr>
              <w:lastRenderedPageBreak/>
              <w:t>skal vi forfølge? Hvad er potentialet</w:t>
            </w:r>
          </w:p>
          <w:p w:rsidR="00344E47" w:rsidRDefault="00344E47" w:rsidP="006D5C2A">
            <w:pPr>
              <w:rPr>
                <w:szCs w:val="22"/>
              </w:rPr>
            </w:pPr>
          </w:p>
        </w:tc>
        <w:tc>
          <w:tcPr>
            <w:tcW w:w="156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344E47" w:rsidRDefault="00344E47" w:rsidP="006D5C2A">
            <w:pPr>
              <w:rPr>
                <w:szCs w:val="22"/>
              </w:rPr>
            </w:pPr>
          </w:p>
        </w:tc>
      </w:tr>
      <w:tr w:rsidR="00344E47" w:rsidTr="006D5C2A">
        <w:tc>
          <w:tcPr>
            <w:tcW w:w="253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344E47" w:rsidRDefault="00344E47" w:rsidP="006D5C2A">
            <w:pPr>
              <w:rPr>
                <w:szCs w:val="22"/>
              </w:rPr>
            </w:pPr>
            <w:r>
              <w:rPr>
                <w:sz w:val="24"/>
              </w:rPr>
              <w:lastRenderedPageBreak/>
              <w:t>Loppemarkeder</w:t>
            </w:r>
          </w:p>
          <w:p w:rsidR="00344E47" w:rsidRDefault="00344E47" w:rsidP="006D5C2A">
            <w:pPr>
              <w:rPr>
                <w:sz w:val="24"/>
              </w:rPr>
            </w:pPr>
          </w:p>
          <w:p w:rsidR="00344E47" w:rsidRDefault="00344E47" w:rsidP="006D5C2A">
            <w:pPr>
              <w:rPr>
                <w:i/>
                <w:iCs/>
                <w:sz w:val="18"/>
                <w:szCs w:val="18"/>
              </w:rPr>
            </w:pPr>
            <w:r>
              <w:rPr>
                <w:i/>
                <w:iCs/>
                <w:sz w:val="18"/>
                <w:szCs w:val="18"/>
              </w:rPr>
              <w:t>Det kunne være:</w:t>
            </w:r>
          </w:p>
          <w:p w:rsidR="00344E47" w:rsidRDefault="00344E47" w:rsidP="006D5C2A">
            <w:pPr>
              <w:rPr>
                <w:i/>
                <w:iCs/>
                <w:sz w:val="18"/>
                <w:szCs w:val="18"/>
              </w:rPr>
            </w:pPr>
            <w:r>
              <w:rPr>
                <w:i/>
                <w:iCs/>
                <w:sz w:val="18"/>
                <w:szCs w:val="18"/>
              </w:rPr>
              <w:t>Ofte selvstændige arrangører, der lejer sig ind – oplagt for en koncessions aftale</w:t>
            </w:r>
          </w:p>
        </w:tc>
        <w:tc>
          <w:tcPr>
            <w:tcW w:w="293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proofErr w:type="gramStart"/>
            <w:r>
              <w:rPr>
                <w:sz w:val="24"/>
              </w:rPr>
              <w:t>Afdække</w:t>
            </w:r>
            <w:proofErr w:type="gramEnd"/>
            <w:r>
              <w:rPr>
                <w:sz w:val="24"/>
              </w:rPr>
              <w:t xml:space="preserve"> antal og omfang af loppe-markeder, herunder gerne tilbagevendende. Muligheder for at </w:t>
            </w:r>
            <w:proofErr w:type="gramStart"/>
            <w:r>
              <w:rPr>
                <w:sz w:val="24"/>
              </w:rPr>
              <w:t>udnytte</w:t>
            </w:r>
            <w:proofErr w:type="gramEnd"/>
            <w:r>
              <w:rPr>
                <w:sz w:val="24"/>
              </w:rPr>
              <w:t xml:space="preserve"> sommerhalv-året.</w:t>
            </w:r>
          </w:p>
          <w:p w:rsidR="00344E47" w:rsidRDefault="00344E47" w:rsidP="006D5C2A">
            <w:pPr>
              <w:rPr>
                <w:szCs w:val="22"/>
              </w:rPr>
            </w:pPr>
            <w:proofErr w:type="gramStart"/>
            <w:r>
              <w:rPr>
                <w:sz w:val="24"/>
              </w:rPr>
              <w:t>Økonomisk</w:t>
            </w:r>
            <w:proofErr w:type="gramEnd"/>
            <w:r>
              <w:rPr>
                <w:sz w:val="24"/>
              </w:rPr>
              <w:t xml:space="preserve"> potentialer</w:t>
            </w:r>
          </w:p>
        </w:tc>
        <w:tc>
          <w:tcPr>
            <w:tcW w:w="28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Identificere mulige koncessionsholdere, afdække interessekonflikter</w:t>
            </w:r>
          </w:p>
        </w:tc>
        <w:tc>
          <w:tcPr>
            <w:tcW w:w="156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344E47" w:rsidRDefault="00344E47" w:rsidP="006D5C2A">
            <w:pPr>
              <w:rPr>
                <w:szCs w:val="22"/>
              </w:rPr>
            </w:pPr>
          </w:p>
        </w:tc>
      </w:tr>
      <w:tr w:rsidR="00344E47" w:rsidTr="006D5C2A">
        <w:tc>
          <w:tcPr>
            <w:tcW w:w="253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Food Arena</w:t>
            </w:r>
          </w:p>
        </w:tc>
        <w:tc>
          <w:tcPr>
            <w:tcW w:w="293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 xml:space="preserve">Se på </w:t>
            </w:r>
            <w:proofErr w:type="spellStart"/>
            <w:r>
              <w:rPr>
                <w:sz w:val="24"/>
              </w:rPr>
              <w:t>FA’s</w:t>
            </w:r>
            <w:proofErr w:type="spellEnd"/>
            <w:r>
              <w:rPr>
                <w:sz w:val="24"/>
              </w:rPr>
              <w:t xml:space="preserve"> bidrag til udmøntning af en offensiv strategi, herunder også med konceptudvikling og risikovillighed</w:t>
            </w:r>
          </w:p>
        </w:tc>
        <w:tc>
          <w:tcPr>
            <w:tcW w:w="28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 xml:space="preserve">Vurdere </w:t>
            </w:r>
            <w:proofErr w:type="spellStart"/>
            <w:r>
              <w:rPr>
                <w:sz w:val="24"/>
              </w:rPr>
              <w:t>FA’s</w:t>
            </w:r>
            <w:proofErr w:type="spellEnd"/>
            <w:r>
              <w:rPr>
                <w:sz w:val="24"/>
              </w:rPr>
              <w:t xml:space="preserve"> rolle i udmøntningen af en offensiv strategi, overveje overtagelse af forpagtningsaftalen</w:t>
            </w:r>
          </w:p>
        </w:tc>
        <w:tc>
          <w:tcPr>
            <w:tcW w:w="156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344E47" w:rsidRDefault="00344E47" w:rsidP="006D5C2A">
            <w:pPr>
              <w:rPr>
                <w:szCs w:val="22"/>
              </w:rPr>
            </w:pPr>
          </w:p>
        </w:tc>
      </w:tr>
      <w:tr w:rsidR="00344E47" w:rsidTr="006D5C2A">
        <w:tc>
          <w:tcPr>
            <w:tcW w:w="9854" w:type="dxa"/>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pStyle w:val="Listeafsnit"/>
              <w:numPr>
                <w:ilvl w:val="0"/>
                <w:numId w:val="7"/>
              </w:numPr>
              <w:contextualSpacing w:val="0"/>
              <w:rPr>
                <w:b/>
                <w:bCs/>
                <w:i/>
                <w:iCs/>
                <w:sz w:val="24"/>
              </w:rPr>
            </w:pPr>
            <w:r>
              <w:rPr>
                <w:b/>
                <w:bCs/>
                <w:i/>
                <w:iCs/>
                <w:sz w:val="24"/>
              </w:rPr>
              <w:t>Brugere – nuværende og potentielle</w:t>
            </w:r>
          </w:p>
        </w:tc>
      </w:tr>
      <w:tr w:rsidR="00344E47" w:rsidTr="006D5C2A">
        <w:tc>
          <w:tcPr>
            <w:tcW w:w="253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DCU</w:t>
            </w:r>
          </w:p>
        </w:tc>
        <w:tc>
          <w:tcPr>
            <w:tcW w:w="293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Afdække ønsker og behov, undersøge DCU’s muligheder for mere langsigtet planlægning, undersøge de økonomiske potentialer i et udvidet samarbejde, herunder også som potentiel operatør</w:t>
            </w:r>
          </w:p>
        </w:tc>
        <w:tc>
          <w:tcPr>
            <w:tcW w:w="28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 xml:space="preserve">I hvilket omfang kan vi optimere udnyttelsen af BSA i </w:t>
            </w:r>
            <w:proofErr w:type="spellStart"/>
            <w:r>
              <w:rPr>
                <w:sz w:val="24"/>
              </w:rPr>
              <w:t>fht</w:t>
            </w:r>
            <w:proofErr w:type="spellEnd"/>
            <w:r>
              <w:rPr>
                <w:sz w:val="24"/>
              </w:rPr>
              <w:t xml:space="preserve">. DCU’s behov og </w:t>
            </w:r>
            <w:proofErr w:type="spellStart"/>
            <w:r>
              <w:rPr>
                <w:sz w:val="24"/>
              </w:rPr>
              <w:t>planlæg-</w:t>
            </w:r>
            <w:proofErr w:type="spellEnd"/>
            <w:r>
              <w:rPr>
                <w:sz w:val="24"/>
              </w:rPr>
              <w:t xml:space="preserve"> </w:t>
            </w:r>
            <w:proofErr w:type="spellStart"/>
            <w:r>
              <w:rPr>
                <w:sz w:val="24"/>
              </w:rPr>
              <w:t>ningshorisont</w:t>
            </w:r>
            <w:proofErr w:type="spellEnd"/>
            <w:r>
              <w:rPr>
                <w:sz w:val="24"/>
              </w:rPr>
              <w:t>.</w:t>
            </w:r>
          </w:p>
          <w:p w:rsidR="00344E47" w:rsidRDefault="00344E47" w:rsidP="006D5C2A">
            <w:pPr>
              <w:rPr>
                <w:szCs w:val="22"/>
              </w:rPr>
            </w:pPr>
            <w:r>
              <w:rPr>
                <w:sz w:val="24"/>
              </w:rPr>
              <w:t>Interessekonflikter</w:t>
            </w:r>
          </w:p>
        </w:tc>
        <w:tc>
          <w:tcPr>
            <w:tcW w:w="156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Medio september – medio oktober</w:t>
            </w:r>
          </w:p>
        </w:tc>
      </w:tr>
      <w:tr w:rsidR="00344E47" w:rsidTr="006D5C2A">
        <w:tc>
          <w:tcPr>
            <w:tcW w:w="253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Team Danmark</w:t>
            </w:r>
          </w:p>
        </w:tc>
        <w:tc>
          <w:tcPr>
            <w:tcW w:w="293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Som DCU – undtaget evt. operatørrolle</w:t>
            </w:r>
          </w:p>
        </w:tc>
        <w:tc>
          <w:tcPr>
            <w:tcW w:w="28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Som DCU</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44E47" w:rsidRDefault="00344E47" w:rsidP="006D5C2A">
            <w:pPr>
              <w:rPr>
                <w:szCs w:val="22"/>
              </w:rPr>
            </w:pPr>
          </w:p>
        </w:tc>
      </w:tr>
      <w:tr w:rsidR="00344E47" w:rsidTr="006D5C2A">
        <w:tc>
          <w:tcPr>
            <w:tcW w:w="253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Lokale foreninger - øvrige</w:t>
            </w:r>
          </w:p>
        </w:tc>
        <w:tc>
          <w:tcPr>
            <w:tcW w:w="293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 xml:space="preserve">Undersøge </w:t>
            </w:r>
            <w:proofErr w:type="spellStart"/>
            <w:r>
              <w:rPr>
                <w:sz w:val="24"/>
              </w:rPr>
              <w:t>forening-ernes</w:t>
            </w:r>
            <w:proofErr w:type="spellEnd"/>
            <w:r>
              <w:rPr>
                <w:sz w:val="24"/>
              </w:rPr>
              <w:t xml:space="preserve"> tilfredshed og eventuelle forandrings-behov</w:t>
            </w:r>
          </w:p>
        </w:tc>
        <w:tc>
          <w:tcPr>
            <w:tcW w:w="28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Tilfredshedsgrad, forandringsbehov, forslag til forbedret udnyttelse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44E47" w:rsidRDefault="00344E47" w:rsidP="006D5C2A">
            <w:pPr>
              <w:rPr>
                <w:szCs w:val="22"/>
              </w:rPr>
            </w:pPr>
          </w:p>
        </w:tc>
      </w:tr>
      <w:tr w:rsidR="00344E47" w:rsidTr="006D5C2A">
        <w:tc>
          <w:tcPr>
            <w:tcW w:w="253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Skoler og institutioner</w:t>
            </w:r>
          </w:p>
        </w:tc>
        <w:tc>
          <w:tcPr>
            <w:tcW w:w="293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 xml:space="preserve">Ser skolen fremadrettet et behov for øget anvendelse af </w:t>
            </w:r>
            <w:r>
              <w:rPr>
                <w:sz w:val="24"/>
              </w:rPr>
              <w:lastRenderedPageBreak/>
              <w:t>Ballerup Super Arena?</w:t>
            </w:r>
          </w:p>
        </w:tc>
        <w:tc>
          <w:tcPr>
            <w:tcW w:w="28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lastRenderedPageBreak/>
              <w:t>Er behovet tilstede og i givet fald hvilket</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44E47" w:rsidRDefault="00344E47" w:rsidP="006D5C2A">
            <w:pPr>
              <w:rPr>
                <w:szCs w:val="22"/>
              </w:rPr>
            </w:pPr>
          </w:p>
        </w:tc>
      </w:tr>
      <w:tr w:rsidR="00344E47" w:rsidTr="006D5C2A">
        <w:tc>
          <w:tcPr>
            <w:tcW w:w="253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lastRenderedPageBreak/>
              <w:t>Senioridrætten</w:t>
            </w:r>
          </w:p>
        </w:tc>
        <w:tc>
          <w:tcPr>
            <w:tcW w:w="293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Kan senioridrætten i højere grad benytte BSA til de faste aktiviteter og herved optimere udnyttelsen</w:t>
            </w:r>
          </w:p>
        </w:tc>
        <w:tc>
          <w:tcPr>
            <w:tcW w:w="28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Kan faste aktiviteter placeres i BSA – enten som udvidelse af eksisterende aktiviteter eller som aflastning for skolerne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44E47" w:rsidRDefault="00344E47" w:rsidP="006D5C2A">
            <w:pPr>
              <w:rPr>
                <w:szCs w:val="22"/>
              </w:rPr>
            </w:pPr>
          </w:p>
        </w:tc>
      </w:tr>
      <w:tr w:rsidR="00344E47" w:rsidTr="006D5C2A">
        <w:tc>
          <w:tcPr>
            <w:tcW w:w="253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Lokale foreninger - cykling</w:t>
            </w:r>
          </w:p>
        </w:tc>
        <w:tc>
          <w:tcPr>
            <w:tcW w:w="293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Rammerne for daglig aktivitet, interesse konflikter</w:t>
            </w:r>
          </w:p>
        </w:tc>
        <w:tc>
          <w:tcPr>
            <w:tcW w:w="28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Hvor ser foreningerne mulighederne, hvad skal til, for at de er/bliver tilfredse?</w:t>
            </w:r>
          </w:p>
        </w:tc>
        <w:tc>
          <w:tcPr>
            <w:tcW w:w="156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344E47" w:rsidRDefault="00344E47" w:rsidP="006D5C2A">
            <w:pPr>
              <w:rPr>
                <w:szCs w:val="22"/>
              </w:rPr>
            </w:pPr>
          </w:p>
        </w:tc>
      </w:tr>
      <w:tr w:rsidR="00344E47" w:rsidTr="006D5C2A">
        <w:tc>
          <w:tcPr>
            <w:tcW w:w="253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Virksomheder</w:t>
            </w:r>
          </w:p>
        </w:tc>
        <w:tc>
          <w:tcPr>
            <w:tcW w:w="293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Findes der et uopdyrket marked? Hvilke indsats-/fokusområder er/kunne være centrale. Er der et økonomisk potentiale, og kan det opdyrkes uden nye interesse-konflikter opstår?</w:t>
            </w:r>
          </w:p>
        </w:tc>
        <w:tc>
          <w:tcPr>
            <w:tcW w:w="28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344E47" w:rsidRDefault="00344E47" w:rsidP="006D5C2A">
            <w:pPr>
              <w:rPr>
                <w:szCs w:val="22"/>
              </w:rPr>
            </w:pPr>
            <w:r>
              <w:rPr>
                <w:sz w:val="24"/>
              </w:rPr>
              <w:t xml:space="preserve">Afklare markeds-potentialet, identificere eventuelle </w:t>
            </w:r>
            <w:proofErr w:type="spellStart"/>
            <w:r>
              <w:rPr>
                <w:sz w:val="24"/>
              </w:rPr>
              <w:t>indsatsom-råder</w:t>
            </w:r>
            <w:proofErr w:type="spellEnd"/>
            <w:r>
              <w:rPr>
                <w:sz w:val="24"/>
              </w:rPr>
              <w:t xml:space="preserve"> og målgrupper</w:t>
            </w:r>
          </w:p>
        </w:tc>
        <w:tc>
          <w:tcPr>
            <w:tcW w:w="156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344E47" w:rsidRDefault="00344E47" w:rsidP="006D5C2A">
            <w:pPr>
              <w:rPr>
                <w:szCs w:val="22"/>
              </w:rPr>
            </w:pPr>
          </w:p>
        </w:tc>
      </w:tr>
    </w:tbl>
    <w:p w:rsidR="004A50C7" w:rsidRDefault="004A50C7" w:rsidP="004A50C7"/>
    <w:p w:rsidR="00C00CBE" w:rsidRDefault="00C00CBE" w:rsidP="004A50C7"/>
    <w:p w:rsidR="00C00CBE" w:rsidRDefault="00C00CBE" w:rsidP="004A50C7"/>
    <w:p w:rsidR="00C00CBE" w:rsidRPr="002F65FD" w:rsidRDefault="00C00CBE" w:rsidP="004A50C7"/>
    <w:sectPr w:rsidR="00C00CBE" w:rsidRPr="002F65FD" w:rsidSect="003C38D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A21"/>
    <w:multiLevelType w:val="hybridMultilevel"/>
    <w:tmpl w:val="CC626B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31C7C62"/>
    <w:multiLevelType w:val="hybridMultilevel"/>
    <w:tmpl w:val="4E8A991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4741738"/>
    <w:multiLevelType w:val="hybridMultilevel"/>
    <w:tmpl w:val="F75E87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90E3AF6"/>
    <w:multiLevelType w:val="hybridMultilevel"/>
    <w:tmpl w:val="71287C8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64F45CA"/>
    <w:multiLevelType w:val="hybridMultilevel"/>
    <w:tmpl w:val="29E8F9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7A00607"/>
    <w:multiLevelType w:val="hybridMultilevel"/>
    <w:tmpl w:val="DC5E83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37B0B34"/>
    <w:multiLevelType w:val="hybridMultilevel"/>
    <w:tmpl w:val="FB78EA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7270C"/>
    <w:rsid w:val="00041D66"/>
    <w:rsid w:val="00055AE0"/>
    <w:rsid w:val="000E31E4"/>
    <w:rsid w:val="000F70DC"/>
    <w:rsid w:val="001143B5"/>
    <w:rsid w:val="0011622D"/>
    <w:rsid w:val="0011714B"/>
    <w:rsid w:val="001868DB"/>
    <w:rsid w:val="001A3DF7"/>
    <w:rsid w:val="001C13CD"/>
    <w:rsid w:val="001F2926"/>
    <w:rsid w:val="00211A97"/>
    <w:rsid w:val="002143F2"/>
    <w:rsid w:val="0022719C"/>
    <w:rsid w:val="00234F94"/>
    <w:rsid w:val="002351EF"/>
    <w:rsid w:val="0024145A"/>
    <w:rsid w:val="002508B4"/>
    <w:rsid w:val="002549D7"/>
    <w:rsid w:val="002615C8"/>
    <w:rsid w:val="002E53ED"/>
    <w:rsid w:val="002F65FD"/>
    <w:rsid w:val="00344E47"/>
    <w:rsid w:val="00351FB1"/>
    <w:rsid w:val="00373D61"/>
    <w:rsid w:val="0039237E"/>
    <w:rsid w:val="003C38D9"/>
    <w:rsid w:val="003D03D3"/>
    <w:rsid w:val="003D32C2"/>
    <w:rsid w:val="004727F5"/>
    <w:rsid w:val="00485391"/>
    <w:rsid w:val="00487B04"/>
    <w:rsid w:val="00494835"/>
    <w:rsid w:val="004A50C7"/>
    <w:rsid w:val="004B32D4"/>
    <w:rsid w:val="004B3CF5"/>
    <w:rsid w:val="004B4DD4"/>
    <w:rsid w:val="004F11DE"/>
    <w:rsid w:val="00537C7B"/>
    <w:rsid w:val="00547AE1"/>
    <w:rsid w:val="00570EE7"/>
    <w:rsid w:val="005936CF"/>
    <w:rsid w:val="005C781E"/>
    <w:rsid w:val="005D328C"/>
    <w:rsid w:val="005D7B90"/>
    <w:rsid w:val="00615262"/>
    <w:rsid w:val="00651EC5"/>
    <w:rsid w:val="00682573"/>
    <w:rsid w:val="00683BE5"/>
    <w:rsid w:val="006A70F3"/>
    <w:rsid w:val="006C1EEF"/>
    <w:rsid w:val="006C7AE3"/>
    <w:rsid w:val="006D5C2A"/>
    <w:rsid w:val="006D7B52"/>
    <w:rsid w:val="00766C0C"/>
    <w:rsid w:val="007A48E9"/>
    <w:rsid w:val="007C1C54"/>
    <w:rsid w:val="007C5389"/>
    <w:rsid w:val="00814A01"/>
    <w:rsid w:val="00816696"/>
    <w:rsid w:val="008311F8"/>
    <w:rsid w:val="00834388"/>
    <w:rsid w:val="00851CC6"/>
    <w:rsid w:val="00860D0B"/>
    <w:rsid w:val="0087270C"/>
    <w:rsid w:val="00877004"/>
    <w:rsid w:val="008D2115"/>
    <w:rsid w:val="008F395A"/>
    <w:rsid w:val="009004CD"/>
    <w:rsid w:val="00912D19"/>
    <w:rsid w:val="00937252"/>
    <w:rsid w:val="00954F91"/>
    <w:rsid w:val="00981B3A"/>
    <w:rsid w:val="00986BF7"/>
    <w:rsid w:val="009913D4"/>
    <w:rsid w:val="0099178B"/>
    <w:rsid w:val="00A20795"/>
    <w:rsid w:val="00A547FD"/>
    <w:rsid w:val="00A56723"/>
    <w:rsid w:val="00A83C34"/>
    <w:rsid w:val="00A97D77"/>
    <w:rsid w:val="00AA1052"/>
    <w:rsid w:val="00B00F16"/>
    <w:rsid w:val="00B41A8C"/>
    <w:rsid w:val="00B46550"/>
    <w:rsid w:val="00B5164A"/>
    <w:rsid w:val="00B76406"/>
    <w:rsid w:val="00B76F4D"/>
    <w:rsid w:val="00B9175D"/>
    <w:rsid w:val="00B9343B"/>
    <w:rsid w:val="00B963E3"/>
    <w:rsid w:val="00BC6DD5"/>
    <w:rsid w:val="00BD200C"/>
    <w:rsid w:val="00C00CBE"/>
    <w:rsid w:val="00CF42CB"/>
    <w:rsid w:val="00D134C6"/>
    <w:rsid w:val="00D338F0"/>
    <w:rsid w:val="00D51AE2"/>
    <w:rsid w:val="00D6534C"/>
    <w:rsid w:val="00D7124E"/>
    <w:rsid w:val="00D94AAB"/>
    <w:rsid w:val="00DB44C7"/>
    <w:rsid w:val="00DD4A63"/>
    <w:rsid w:val="00DE2388"/>
    <w:rsid w:val="00DE43AB"/>
    <w:rsid w:val="00DF0465"/>
    <w:rsid w:val="00DF07E7"/>
    <w:rsid w:val="00E370A9"/>
    <w:rsid w:val="00E51A6C"/>
    <w:rsid w:val="00E6516B"/>
    <w:rsid w:val="00EC4E46"/>
    <w:rsid w:val="00F415CC"/>
    <w:rsid w:val="00F67698"/>
    <w:rsid w:val="00F941A7"/>
    <w:rsid w:val="00F97579"/>
    <w:rsid w:val="00FA140D"/>
    <w:rsid w:val="00FA76CF"/>
    <w:rsid w:val="00FF4D0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4"/>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23"/>
    <w:pPr>
      <w:spacing w:after="0" w:line="240" w:lineRule="auto"/>
    </w:pPr>
    <w:rPr>
      <w:sz w:val="22"/>
    </w:rPr>
  </w:style>
  <w:style w:type="paragraph" w:styleId="Overskrift1">
    <w:name w:val="heading 1"/>
    <w:basedOn w:val="Normal"/>
    <w:next w:val="Normal"/>
    <w:link w:val="Overskrift1Tegn"/>
    <w:uiPriority w:val="9"/>
    <w:qFormat/>
    <w:rsid w:val="000F70DC"/>
    <w:pPr>
      <w:keepNext/>
      <w:keepLines/>
      <w:spacing w:before="480"/>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qFormat/>
    <w:rsid w:val="000F70DC"/>
    <w:pPr>
      <w:keepNext/>
      <w:keepLines/>
      <w:spacing w:before="200"/>
      <w:outlineLvl w:val="1"/>
    </w:pPr>
    <w:rPr>
      <w:rFonts w:eastAsiaTheme="majorEastAs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0F70DC"/>
    <w:pPr>
      <w:spacing w:after="0" w:line="240" w:lineRule="auto"/>
    </w:pPr>
    <w:rPr>
      <w:sz w:val="22"/>
    </w:rPr>
  </w:style>
  <w:style w:type="character" w:customStyle="1" w:styleId="Overskrift1Tegn">
    <w:name w:val="Overskrift 1 Tegn"/>
    <w:basedOn w:val="Standardskrifttypeiafsnit"/>
    <w:link w:val="Overskrift1"/>
    <w:uiPriority w:val="9"/>
    <w:rsid w:val="000F70DC"/>
    <w:rPr>
      <w:rFonts w:eastAsiaTheme="majorEastAsia" w:cstheme="majorBidi"/>
      <w:b/>
      <w:bCs/>
      <w:sz w:val="22"/>
      <w:szCs w:val="28"/>
    </w:rPr>
  </w:style>
  <w:style w:type="character" w:customStyle="1" w:styleId="Overskrift2Tegn">
    <w:name w:val="Overskrift 2 Tegn"/>
    <w:basedOn w:val="Standardskrifttypeiafsnit"/>
    <w:link w:val="Overskrift2"/>
    <w:uiPriority w:val="9"/>
    <w:semiHidden/>
    <w:rsid w:val="000F70DC"/>
    <w:rPr>
      <w:rFonts w:eastAsiaTheme="majorEastAsia" w:cstheme="majorBidi"/>
      <w:b/>
      <w:bCs/>
      <w:sz w:val="22"/>
      <w:szCs w:val="26"/>
    </w:rPr>
  </w:style>
  <w:style w:type="paragraph" w:styleId="Titel">
    <w:name w:val="Title"/>
    <w:basedOn w:val="Normal"/>
    <w:next w:val="Normal"/>
    <w:link w:val="TitelTegn"/>
    <w:uiPriority w:val="10"/>
    <w:qFormat/>
    <w:rsid w:val="000F70DC"/>
    <w:pPr>
      <w:pBdr>
        <w:bottom w:val="single" w:sz="8" w:space="4" w:color="4F81BD" w:themeColor="accent1"/>
      </w:pBdr>
      <w:spacing w:after="300"/>
      <w:contextualSpacing/>
    </w:pPr>
    <w:rPr>
      <w:rFonts w:eastAsiaTheme="majorEastAsia" w:cstheme="majorBidi"/>
      <w:color w:val="17365D" w:themeColor="text2" w:themeShade="BF"/>
      <w:spacing w:val="5"/>
      <w:kern w:val="28"/>
      <w:szCs w:val="52"/>
    </w:rPr>
  </w:style>
  <w:style w:type="character" w:customStyle="1" w:styleId="TitelTegn">
    <w:name w:val="Titel Tegn"/>
    <w:basedOn w:val="Standardskrifttypeiafsnit"/>
    <w:link w:val="Titel"/>
    <w:uiPriority w:val="10"/>
    <w:rsid w:val="000F70DC"/>
    <w:rPr>
      <w:rFonts w:eastAsiaTheme="majorEastAsia" w:cstheme="majorBidi"/>
      <w:color w:val="17365D" w:themeColor="text2" w:themeShade="BF"/>
      <w:spacing w:val="5"/>
      <w:kern w:val="28"/>
      <w:sz w:val="22"/>
      <w:szCs w:val="52"/>
    </w:rPr>
  </w:style>
  <w:style w:type="paragraph" w:styleId="Undertitel">
    <w:name w:val="Subtitle"/>
    <w:basedOn w:val="Normal"/>
    <w:next w:val="Normal"/>
    <w:link w:val="UndertitelTegn"/>
    <w:uiPriority w:val="11"/>
    <w:qFormat/>
    <w:rsid w:val="000F70DC"/>
    <w:pPr>
      <w:numPr>
        <w:ilvl w:val="1"/>
      </w:numPr>
    </w:pPr>
    <w:rPr>
      <w:rFonts w:eastAsiaTheme="majorEastAsia" w:cstheme="majorBidi"/>
      <w:i/>
      <w:iCs/>
      <w:spacing w:val="15"/>
    </w:rPr>
  </w:style>
  <w:style w:type="character" w:customStyle="1" w:styleId="UndertitelTegn">
    <w:name w:val="Undertitel Tegn"/>
    <w:basedOn w:val="Standardskrifttypeiafsnit"/>
    <w:link w:val="Undertitel"/>
    <w:uiPriority w:val="11"/>
    <w:rsid w:val="000F70DC"/>
    <w:rPr>
      <w:rFonts w:eastAsiaTheme="majorEastAsia" w:cstheme="majorBidi"/>
      <w:i/>
      <w:iCs/>
      <w:spacing w:val="15"/>
      <w:sz w:val="22"/>
    </w:rPr>
  </w:style>
  <w:style w:type="paragraph" w:styleId="Listeafsnit">
    <w:name w:val="List Paragraph"/>
    <w:basedOn w:val="Normal"/>
    <w:uiPriority w:val="34"/>
    <w:qFormat/>
    <w:rsid w:val="004A50C7"/>
    <w:pPr>
      <w:ind w:left="720"/>
      <w:contextualSpacing/>
    </w:pPr>
  </w:style>
  <w:style w:type="paragraph" w:styleId="Markeringsbobletekst">
    <w:name w:val="Balloon Text"/>
    <w:basedOn w:val="Normal"/>
    <w:link w:val="MarkeringsbobletekstTegn"/>
    <w:uiPriority w:val="99"/>
    <w:semiHidden/>
    <w:unhideWhenUsed/>
    <w:rsid w:val="004A50C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A50C7"/>
    <w:rPr>
      <w:rFonts w:ascii="Tahoma" w:hAnsi="Tahoma" w:cs="Tahoma"/>
      <w:sz w:val="16"/>
      <w:szCs w:val="16"/>
    </w:rPr>
  </w:style>
  <w:style w:type="table" w:styleId="Tabel-Gitter">
    <w:name w:val="Table Grid"/>
    <w:basedOn w:val="Tabel-Normal"/>
    <w:uiPriority w:val="59"/>
    <w:rsid w:val="003D03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rdskrifttypeiafsnit"/>
    <w:uiPriority w:val="99"/>
    <w:semiHidden/>
    <w:unhideWhenUsed/>
    <w:rsid w:val="003D32C2"/>
    <w:rPr>
      <w:color w:val="0000FF"/>
      <w:u w:val="single"/>
    </w:rPr>
  </w:style>
  <w:style w:type="paragraph" w:styleId="NormalWeb">
    <w:name w:val="Normal (Web)"/>
    <w:basedOn w:val="Normal"/>
    <w:uiPriority w:val="99"/>
    <w:unhideWhenUsed/>
    <w:rsid w:val="003D32C2"/>
    <w:pPr>
      <w:spacing w:before="100" w:beforeAutospacing="1" w:after="100" w:afterAutospacing="1"/>
    </w:pPr>
    <w:rPr>
      <w:rFonts w:ascii="Times New Roman" w:eastAsia="Times New Roman" w:hAnsi="Times New Roman" w:cs="Times New Roman"/>
      <w:sz w:val="24"/>
      <w:lang w:eastAsia="da-DK"/>
    </w:rPr>
  </w:style>
  <w:style w:type="character" w:customStyle="1" w:styleId="notranslate">
    <w:name w:val="notranslate"/>
    <w:basedOn w:val="Standardskrifttypeiafsnit"/>
    <w:rsid w:val="003D32C2"/>
  </w:style>
  <w:style w:type="character" w:customStyle="1" w:styleId="google-src-text1">
    <w:name w:val="google-src-text1"/>
    <w:basedOn w:val="Standardskrifttypeiafsnit"/>
    <w:rsid w:val="003D32C2"/>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7735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1186</Words>
  <Characters>7241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Ballerup Kommune</Company>
  <LinksUpToDate>false</LinksUpToDate>
  <CharactersWithSpaces>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Bøgelund</dc:creator>
  <cp:lastModifiedBy>Peter Bøgelund</cp:lastModifiedBy>
  <cp:revision>5</cp:revision>
  <cp:lastPrinted>2014-06-26T10:52:00Z</cp:lastPrinted>
  <dcterms:created xsi:type="dcterms:W3CDTF">2014-07-02T10:47:00Z</dcterms:created>
  <dcterms:modified xsi:type="dcterms:W3CDTF">2014-07-03T14:30:00Z</dcterms:modified>
</cp:coreProperties>
</file>