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el-Gitter"/>
        <w:tblW w:w="99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Caption w:val="Modtageroplysninger"/>
        <w:tblDescription w:val="Modtageroplysninger"/>
      </w:tblPr>
      <w:tblGrid>
        <w:gridCol w:w="7655"/>
        <w:gridCol w:w="2268"/>
      </w:tblGrid>
      <w:tr w:rsidR="007D3C30" w:rsidRPr="00F46B1C" w:rsidTr="00CB6387">
        <w:trPr>
          <w:trHeight w:val="2223"/>
          <w:tblHeader/>
        </w:trPr>
        <w:tc>
          <w:tcPr>
            <w:tcW w:w="7655" w:type="dxa"/>
          </w:tcPr>
          <w:p w:rsidR="00D764FA" w:rsidRPr="00804A6C" w:rsidRDefault="00D764FA" w:rsidP="00D764FA">
            <w:pPr>
              <w:rPr>
                <w:lang w:val="en-US"/>
              </w:rPr>
            </w:pPr>
            <w:r w:rsidRPr="00804A6C">
              <w:rPr>
                <w:lang w:val="en-US"/>
              </w:rPr>
              <w:t>LEO PHARMA A/S</w:t>
            </w:r>
          </w:p>
          <w:p w:rsidR="00D764FA" w:rsidRPr="00804A6C" w:rsidRDefault="00D764FA" w:rsidP="00D764FA">
            <w:pPr>
              <w:rPr>
                <w:lang w:val="en-US"/>
              </w:rPr>
            </w:pPr>
            <w:r w:rsidRPr="003B1BD5">
              <w:t>Industriparken</w:t>
            </w:r>
            <w:r w:rsidRPr="00804A6C">
              <w:rPr>
                <w:lang w:val="en-US"/>
              </w:rPr>
              <w:t xml:space="preserve"> 55</w:t>
            </w:r>
          </w:p>
          <w:p w:rsidR="007D3C30" w:rsidRDefault="00D764FA" w:rsidP="00D764FA">
            <w:r w:rsidRPr="00D764FA">
              <w:t>2750 Ballerup</w:t>
            </w:r>
          </w:p>
          <w:p w:rsidR="003B1BD5" w:rsidRPr="00D764FA" w:rsidRDefault="003B1BD5" w:rsidP="00D764FA">
            <w:r>
              <w:t>Att.: Anne-Katrine Aagaard</w:t>
            </w:r>
          </w:p>
        </w:tc>
        <w:tc>
          <w:tcPr>
            <w:tcW w:w="2268" w:type="dxa"/>
          </w:tcPr>
          <w:p w:rsidR="00D764FA" w:rsidRPr="00D764FA" w:rsidRDefault="00D764FA" w:rsidP="00D764FA">
            <w:pPr>
              <w:pStyle w:val="Sender"/>
            </w:pPr>
            <w:r w:rsidRPr="00D764FA">
              <w:rPr>
                <w:b/>
              </w:rPr>
              <w:t>Natur Klima og Miljø</w:t>
            </w:r>
          </w:p>
          <w:p w:rsidR="00D764FA" w:rsidRPr="00D764FA" w:rsidRDefault="00D764FA" w:rsidP="00D764FA">
            <w:pPr>
              <w:pStyle w:val="Sender"/>
            </w:pPr>
          </w:p>
          <w:p w:rsidR="00D764FA" w:rsidRPr="00D764FA" w:rsidRDefault="00D764FA" w:rsidP="00D764FA">
            <w:pPr>
              <w:pStyle w:val="Sender"/>
            </w:pPr>
            <w:r w:rsidRPr="00D764FA">
              <w:t>Iben Nøhr Bertelsen (IBBE)</w:t>
            </w:r>
          </w:p>
          <w:p w:rsidR="00D764FA" w:rsidRPr="00804A6C" w:rsidRDefault="00D764FA" w:rsidP="00D764FA">
            <w:pPr>
              <w:pStyle w:val="Sender"/>
              <w:rPr>
                <w:lang w:val="en-US"/>
              </w:rPr>
            </w:pPr>
            <w:r w:rsidRPr="00804A6C">
              <w:rPr>
                <w:lang w:val="en-US"/>
              </w:rPr>
              <w:t>E-mail ibbe@balk.dk</w:t>
            </w:r>
          </w:p>
          <w:p w:rsidR="00D764FA" w:rsidRPr="00804A6C" w:rsidRDefault="00D764FA" w:rsidP="00D764FA">
            <w:pPr>
              <w:pStyle w:val="Sender"/>
              <w:rPr>
                <w:lang w:val="en-US"/>
              </w:rPr>
            </w:pPr>
          </w:p>
          <w:p w:rsidR="00D920A4" w:rsidRPr="00804A6C" w:rsidRDefault="00D764FA" w:rsidP="00D764FA">
            <w:pPr>
              <w:pStyle w:val="Sender"/>
              <w:rPr>
                <w:lang w:val="en-US"/>
              </w:rPr>
            </w:pPr>
            <w:proofErr w:type="spellStart"/>
            <w:r w:rsidRPr="00804A6C">
              <w:rPr>
                <w:lang w:val="en-US"/>
              </w:rPr>
              <w:t>Sagsnr</w:t>
            </w:r>
            <w:proofErr w:type="spellEnd"/>
            <w:r w:rsidRPr="00804A6C">
              <w:rPr>
                <w:lang w:val="en-US"/>
              </w:rPr>
              <w:t xml:space="preserve">.: </w:t>
            </w:r>
            <w:r w:rsidRPr="00966345">
              <w:rPr>
                <w:lang w:val="en-US"/>
              </w:rPr>
              <w:t>06.01.15-P19-12-24</w:t>
            </w:r>
          </w:p>
        </w:tc>
      </w:tr>
      <w:tr w:rsidR="00524FDD" w:rsidRPr="00D764FA" w:rsidTr="00524FDD">
        <w:trPr>
          <w:trHeight w:hRule="exact" w:val="269"/>
          <w:tblHeader/>
        </w:trPr>
        <w:tc>
          <w:tcPr>
            <w:tcW w:w="7655" w:type="dxa"/>
          </w:tcPr>
          <w:p w:rsidR="00524FDD" w:rsidRPr="00804A6C" w:rsidRDefault="00524FDD" w:rsidP="007D3C30">
            <w:pPr>
              <w:rPr>
                <w:lang w:val="en-US"/>
              </w:rPr>
            </w:pPr>
          </w:p>
        </w:tc>
        <w:tc>
          <w:tcPr>
            <w:tcW w:w="2268" w:type="dxa"/>
          </w:tcPr>
          <w:p w:rsidR="00524FDD" w:rsidRPr="00245BF5" w:rsidRDefault="00524FDD" w:rsidP="00245BF5">
            <w:pPr>
              <w:pStyle w:val="Sender"/>
            </w:pPr>
            <w:r w:rsidRPr="00245BF5">
              <w:t xml:space="preserve">Dato: </w:t>
            </w:r>
            <w:r w:rsidR="001D10CE" w:rsidRPr="00245BF5">
              <w:t>2</w:t>
            </w:r>
            <w:r w:rsidR="00245BF5" w:rsidRPr="00245BF5">
              <w:t>4</w:t>
            </w:r>
            <w:r w:rsidR="00D764FA" w:rsidRPr="00245BF5">
              <w:t xml:space="preserve">. </w:t>
            </w:r>
            <w:r w:rsidR="00F46B1C" w:rsidRPr="00245BF5">
              <w:t>maj</w:t>
            </w:r>
            <w:r w:rsidR="00D764FA" w:rsidRPr="00245BF5">
              <w:t xml:space="preserve"> 2024</w:t>
            </w:r>
          </w:p>
        </w:tc>
      </w:tr>
    </w:tbl>
    <w:p w:rsidR="00477E83" w:rsidRPr="00D764FA" w:rsidRDefault="00477E83" w:rsidP="007D3C30">
      <w:pPr>
        <w:spacing w:line="240" w:lineRule="atLeast"/>
      </w:pPr>
    </w:p>
    <w:p w:rsidR="009F30A9" w:rsidRPr="00D764FA" w:rsidRDefault="00804A6C" w:rsidP="00D764FA">
      <w:pPr>
        <w:pStyle w:val="Overskrift1"/>
      </w:pPr>
      <w:r w:rsidRPr="00804A6C">
        <w:t>Midlertidig tilslutningstilladelse for afledning af dræn- og regnvand fra Brønd 45 hos L</w:t>
      </w:r>
      <w:r>
        <w:t>EO P</w:t>
      </w:r>
      <w:r w:rsidRPr="00804A6C">
        <w:t>harma</w:t>
      </w:r>
      <w:r>
        <w:t xml:space="preserve"> A/S</w:t>
      </w:r>
    </w:p>
    <w:p w:rsidR="00130DA6" w:rsidRDefault="00130DA6" w:rsidP="001D10CE">
      <w:pPr>
        <w:pStyle w:val="BKPunktopstilling"/>
        <w:numPr>
          <w:ilvl w:val="0"/>
          <w:numId w:val="0"/>
        </w:numPr>
      </w:pPr>
    </w:p>
    <w:p w:rsidR="001D10CE" w:rsidRDefault="001D10CE" w:rsidP="001D10CE">
      <w:r>
        <w:t>Ballerup Kommune meddeler hermed LEO Pharma A/S (Ansøger) midlertidig tilladelse til at aflede</w:t>
      </w:r>
      <w:r w:rsidR="00D47709">
        <w:t xml:space="preserve"> forurenet</w:t>
      </w:r>
      <w:r>
        <w:t xml:space="preserve"> regn- og drænvand fra Brønd 45 hos L</w:t>
      </w:r>
      <w:r w:rsidR="00145EBE">
        <w:t xml:space="preserve">EO </w:t>
      </w:r>
      <w:r>
        <w:t xml:space="preserve">Pharma A/S til Renseanlæg Avedøre </w:t>
      </w:r>
      <w:r w:rsidR="00145EBE">
        <w:t>i seks måneder</w:t>
      </w:r>
      <w:r>
        <w:t>.</w:t>
      </w:r>
    </w:p>
    <w:p w:rsidR="001D10CE" w:rsidRDefault="001D10CE" w:rsidP="001D10CE"/>
    <w:p w:rsidR="001D10CE" w:rsidRDefault="001D10CE" w:rsidP="001D10CE">
      <w:r>
        <w:t>Tilladelsen har været i høring hos ansøger, BIOFOS</w:t>
      </w:r>
      <w:r w:rsidR="00145EBE">
        <w:t>, NOVAFOS</w:t>
      </w:r>
      <w:r>
        <w:t xml:space="preserve"> og Hvidovre Kommune. </w:t>
      </w:r>
    </w:p>
    <w:p w:rsidR="001D10CE" w:rsidRDefault="001D10CE" w:rsidP="001D10CE"/>
    <w:p w:rsidR="001D10CE" w:rsidRDefault="001D10CE" w:rsidP="001D10CE">
      <w:r>
        <w:t xml:space="preserve">Tilladelsen er meddelt i henhold til § 28 stk. 3 i lov om miljøbeskyttelse nr. </w:t>
      </w:r>
      <w:r w:rsidR="00891F90">
        <w:t>48</w:t>
      </w:r>
      <w:r>
        <w:t xml:space="preserve"> af </w:t>
      </w:r>
      <w:r w:rsidR="00891F90">
        <w:t>12</w:t>
      </w:r>
      <w:r>
        <w:t xml:space="preserve">. </w:t>
      </w:r>
      <w:r w:rsidR="00891F90">
        <w:t>januar</w:t>
      </w:r>
      <w:r>
        <w:t xml:space="preserve"> 202</w:t>
      </w:r>
      <w:r w:rsidR="00891F90">
        <w:t>4</w:t>
      </w:r>
      <w:r>
        <w:t xml:space="preserve"> (</w:t>
      </w:r>
      <w:r w:rsidR="00891F90">
        <w:t>M</w:t>
      </w:r>
      <w:r>
        <w:t>iljøbeskyttelsesloven)</w:t>
      </w:r>
      <w:r w:rsidR="00966345">
        <w:t xml:space="preserve">, og §13 stk. 1 i bekendtgørelse om spildevandstilladelser m.v. efter miljøbeskyttelseslovens kapitel 3 og 4, nr. 1393 af 21. juni 2021 (spildevandsbekendtgørelsen) </w:t>
      </w:r>
      <w:r>
        <w:t>.</w:t>
      </w:r>
    </w:p>
    <w:p w:rsidR="00145EBE" w:rsidRDefault="00145EBE" w:rsidP="001D10CE"/>
    <w:p w:rsidR="001D10CE" w:rsidRDefault="001D10CE" w:rsidP="001D10CE">
      <w:r>
        <w:t>Tilladelsen er givet på følgende vilkår:</w:t>
      </w:r>
    </w:p>
    <w:p w:rsidR="001D10CE" w:rsidRDefault="001D10CE" w:rsidP="001D10CE"/>
    <w:p w:rsidR="001D10CE" w:rsidRDefault="001D10CE" w:rsidP="00D41A81">
      <w:pPr>
        <w:pStyle w:val="BKTalopstilling"/>
      </w:pPr>
      <w:r>
        <w:t xml:space="preserve">Spildevandet må maksimalt afledes med </w:t>
      </w:r>
      <w:r w:rsidR="00767A02">
        <w:t>15</w:t>
      </w:r>
      <w:r>
        <w:t xml:space="preserve"> l/s, og den maksimale afledte spildevandsmængde</w:t>
      </w:r>
      <w:r w:rsidR="00C53FA2">
        <w:t xml:space="preserve"> er</w:t>
      </w:r>
      <w:r>
        <w:t xml:space="preserve"> </w:t>
      </w:r>
      <w:r w:rsidR="00C53FA2">
        <w:t>550</w:t>
      </w:r>
      <w:r>
        <w:t xml:space="preserve"> m</w:t>
      </w:r>
      <w:r w:rsidRPr="00891F90">
        <w:rPr>
          <w:vertAlign w:val="superscript"/>
        </w:rPr>
        <w:t>3</w:t>
      </w:r>
      <w:r>
        <w:t xml:space="preserve">, i perioden fra </w:t>
      </w:r>
      <w:r w:rsidR="00F46B1C">
        <w:t>udgangen af maj</w:t>
      </w:r>
      <w:r>
        <w:t xml:space="preserve"> 2024 til udgangen af </w:t>
      </w:r>
      <w:r w:rsidR="00891F90">
        <w:t>september</w:t>
      </w:r>
      <w:r>
        <w:t xml:space="preserve"> 2024.</w:t>
      </w:r>
    </w:p>
    <w:p w:rsidR="00990B35" w:rsidRDefault="00D47709" w:rsidP="00D41A81">
      <w:pPr>
        <w:pStyle w:val="BKTalopstilling"/>
      </w:pPr>
      <w:r>
        <w:t xml:space="preserve">Afledningen af almindelig belastet regn- og drænvand til spildevandskloak skal begrænses mest muligt. </w:t>
      </w:r>
    </w:p>
    <w:p w:rsidR="001D10CE" w:rsidRDefault="001D10CE" w:rsidP="00D41A81">
      <w:pPr>
        <w:pStyle w:val="BKTalopstilling"/>
      </w:pPr>
      <w:r>
        <w:t xml:space="preserve">Alt regn- og drænvand </w:t>
      </w:r>
      <w:r w:rsidR="00087B58">
        <w:t xml:space="preserve">indeholdende organiske opløsningsmidler </w:t>
      </w:r>
      <w:r>
        <w:t>skal renses</w:t>
      </w:r>
      <w:r w:rsidR="00145EBE">
        <w:t xml:space="preserve"> ved hjælp af Bedste Tilgængelige Teknik (BAT) </w:t>
      </w:r>
      <w:r>
        <w:t xml:space="preserve">for organiske opløsningsmidler inden afledning til offentligt renseanlæg. Vurdering af </w:t>
      </w:r>
      <w:r w:rsidR="00145EBE">
        <w:t>BAT</w:t>
      </w:r>
      <w:r>
        <w:t xml:space="preserve"> for fjernelse af opløsningsmidlerne toluen, MTBE og </w:t>
      </w:r>
      <w:proofErr w:type="spellStart"/>
      <w:r>
        <w:t>dichlormethan</w:t>
      </w:r>
      <w:proofErr w:type="spellEnd"/>
      <w:r>
        <w:t xml:space="preserve"> sendes til godkendelse hos Ballerup Kommune inden ibrugtagning</w:t>
      </w:r>
      <w:r w:rsidR="00990B35">
        <w:t>.</w:t>
      </w:r>
    </w:p>
    <w:p w:rsidR="001D10CE" w:rsidRDefault="001D10CE" w:rsidP="00D41A81">
      <w:pPr>
        <w:pStyle w:val="BKTalopstilling"/>
      </w:pPr>
      <w:r>
        <w:t>Afledningen af regn- og drænvand må ikke overstige følgende grænseværdier for afledning:</w:t>
      </w:r>
    </w:p>
    <w:p w:rsidR="001D10CE" w:rsidRPr="00145EBE" w:rsidRDefault="001D10CE" w:rsidP="00D41A81">
      <w:pPr>
        <w:pStyle w:val="BKPunktopstilling"/>
        <w:rPr>
          <w:lang w:val="en-US"/>
        </w:rPr>
      </w:pPr>
      <w:proofErr w:type="spellStart"/>
      <w:r w:rsidRPr="00145EBE">
        <w:rPr>
          <w:lang w:val="en-US"/>
        </w:rPr>
        <w:t>Toluen</w:t>
      </w:r>
      <w:proofErr w:type="spellEnd"/>
      <w:r w:rsidRPr="00145EBE">
        <w:rPr>
          <w:lang w:val="en-US"/>
        </w:rPr>
        <w:t>: 740 µg/L</w:t>
      </w:r>
    </w:p>
    <w:p w:rsidR="001D10CE" w:rsidRPr="00145EBE" w:rsidRDefault="001D10CE" w:rsidP="00D41A81">
      <w:pPr>
        <w:pStyle w:val="BKPunktopstilling"/>
        <w:rPr>
          <w:lang w:val="en-US"/>
        </w:rPr>
      </w:pPr>
      <w:r w:rsidRPr="00145EBE">
        <w:rPr>
          <w:lang w:val="en-US"/>
        </w:rPr>
        <w:t>MTBE: 100 µg/L</w:t>
      </w:r>
    </w:p>
    <w:p w:rsidR="001D10CE" w:rsidRDefault="001D10CE" w:rsidP="00D41A81">
      <w:pPr>
        <w:pStyle w:val="BKPunktopstilling"/>
        <w:spacing w:after="240"/>
        <w:ind w:left="1429" w:hanging="357"/>
      </w:pPr>
      <w:proofErr w:type="spellStart"/>
      <w:r>
        <w:t>Dichlormethan</w:t>
      </w:r>
      <w:proofErr w:type="spellEnd"/>
      <w:r>
        <w:t>: 766 µg/L</w:t>
      </w:r>
    </w:p>
    <w:p w:rsidR="00D1650D" w:rsidRDefault="00D1650D" w:rsidP="00D41A81">
      <w:pPr>
        <w:pStyle w:val="BKTalopstilling"/>
      </w:pPr>
      <w:r>
        <w:t xml:space="preserve">Der må ikke være indhold af andre miljøfremmede stoffer end de ovenfornævnte over miljøkvalitetskrav for marine overfladevand, jf. Bekendtgørelse nr. </w:t>
      </w:r>
      <w:r w:rsidRPr="00D1650D">
        <w:t>796 af 13/06/2023.</w:t>
      </w:r>
      <w:r>
        <w:t xml:space="preserve"> Hvis der konstateres øvrige miljøfremmede stoffer eller der opstår mistanke herom, skal kommunen kontaktes straks for det videre forløb.</w:t>
      </w:r>
    </w:p>
    <w:p w:rsidR="001D10CE" w:rsidRDefault="001D10CE" w:rsidP="00D41A81">
      <w:pPr>
        <w:pStyle w:val="BKTalopstilling"/>
      </w:pPr>
      <w:r>
        <w:t xml:space="preserve">Drænvandet skal analyseres for parametrene nævnt i vilkår </w:t>
      </w:r>
      <w:r w:rsidR="00D47709">
        <w:t>4</w:t>
      </w:r>
      <w:r>
        <w:t xml:space="preserve">. Prøvetagning skal være akkrediteret og skal ske i overensstemmelse med bekendtgørelse om kvalitetskrav til miljømålinger nr. </w:t>
      </w:r>
      <w:r w:rsidR="00891F90">
        <w:t>529</w:t>
      </w:r>
      <w:r>
        <w:t xml:space="preserve"> af </w:t>
      </w:r>
      <w:r w:rsidR="00891F90">
        <w:t>14</w:t>
      </w:r>
      <w:r>
        <w:t xml:space="preserve">. </w:t>
      </w:r>
      <w:r w:rsidR="00891F90">
        <w:t>maj</w:t>
      </w:r>
      <w:r>
        <w:t xml:space="preserve"> 202</w:t>
      </w:r>
      <w:r w:rsidR="00891F90">
        <w:t>3</w:t>
      </w:r>
      <w:r>
        <w:t xml:space="preserve"> for spildevandsprøver. Prøvetagning skal ske ved stikprøver</w:t>
      </w:r>
      <w:r w:rsidR="0083664A">
        <w:t xml:space="preserve">. Første prøve udtages inden for 1 uge efter </w:t>
      </w:r>
      <w:r w:rsidR="001773B8">
        <w:t xml:space="preserve">tilslutning til spildevandskloak, herefter udtages en prøve efter 3 måneder efter tilslutning til spildevandskloak. Viser prøverne overskridelser af grænseværdierne, kan Ballerup Kommune bede om yderligere prøver. </w:t>
      </w:r>
      <w:r>
        <w:t>Analyserapporter sendes direkte fra analyselaboratoriet til Ballerup Kommune (</w:t>
      </w:r>
      <w:hyperlink r:id="rId11" w:history="1">
        <w:r w:rsidR="00966345" w:rsidRPr="002F72D7">
          <w:rPr>
            <w:rStyle w:val="Hyperlink"/>
          </w:rPr>
          <w:t>spildevand@balk.dk</w:t>
        </w:r>
      </w:hyperlink>
      <w:r w:rsidR="00966345">
        <w:t xml:space="preserve"> og </w:t>
      </w:r>
      <w:hyperlink r:id="rId12" w:history="1">
        <w:r w:rsidR="006C0E42" w:rsidRPr="007457E8">
          <w:rPr>
            <w:rStyle w:val="Hyperlink"/>
          </w:rPr>
          <w:t>ibbe@balk.dk</w:t>
        </w:r>
      </w:hyperlink>
      <w:r>
        <w:t>)</w:t>
      </w:r>
    </w:p>
    <w:p w:rsidR="001D10CE" w:rsidRPr="00D41A81" w:rsidRDefault="001D10CE" w:rsidP="00820D08">
      <w:pPr>
        <w:pStyle w:val="BKTalopstilling"/>
      </w:pPr>
      <w:r>
        <w:t xml:space="preserve">Såfremt der observeres uregelmæssigheder i spildevandets sammensætning eller mængde/flow eller der sker uheld, spild el.lign., som kan påvirke det offentlige kloaksystem negativt, skal Ballerup Kommune, Miljøafdelingen, samt BIOFOS straks underrettes herom. </w:t>
      </w:r>
      <w:r w:rsidR="00256F76">
        <w:br/>
      </w:r>
      <w:r>
        <w:t xml:space="preserve">Ballerup Kommune, tlf. 41750166, </w:t>
      </w:r>
      <w:hyperlink r:id="rId13" w:history="1">
        <w:r w:rsidR="00256F76" w:rsidRPr="007457E8">
          <w:rPr>
            <w:rStyle w:val="Hyperlink"/>
          </w:rPr>
          <w:t>mt-miljo@balk.dk</w:t>
        </w:r>
      </w:hyperlink>
      <w:r w:rsidR="00256F76">
        <w:t xml:space="preserve"> </w:t>
      </w:r>
      <w:r w:rsidR="00767A02">
        <w:t xml:space="preserve">og </w:t>
      </w:r>
      <w:hyperlink r:id="rId14" w:history="1">
        <w:r w:rsidR="00767A02" w:rsidRPr="00FA611F">
          <w:rPr>
            <w:rStyle w:val="Hyperlink"/>
          </w:rPr>
          <w:t>spildevand@balk.dk</w:t>
        </w:r>
      </w:hyperlink>
      <w:r w:rsidR="00767A02">
        <w:t xml:space="preserve"> </w:t>
      </w:r>
      <w:r w:rsidR="00D41A81">
        <w:br/>
      </w:r>
      <w:r w:rsidR="006C0E42" w:rsidRPr="00D41A81">
        <w:t>BIOFOS</w:t>
      </w:r>
      <w:r w:rsidRPr="00D41A81">
        <w:t xml:space="preserve">, tlf. </w:t>
      </w:r>
      <w:r w:rsidR="00966345">
        <w:t>91895966</w:t>
      </w:r>
      <w:r w:rsidR="006C0E42" w:rsidRPr="00D41A81">
        <w:t xml:space="preserve">, mail </w:t>
      </w:r>
      <w:r w:rsidR="00966345">
        <w:t>post@biofos.dk</w:t>
      </w:r>
      <w:r w:rsidR="00256F76" w:rsidRPr="00D41A81">
        <w:t xml:space="preserve"> </w:t>
      </w:r>
    </w:p>
    <w:p w:rsidR="001D10CE" w:rsidRDefault="00730E3F" w:rsidP="00D41A81">
      <w:pPr>
        <w:pStyle w:val="BKTalopstilling"/>
      </w:pPr>
      <w:r>
        <w:t>Den afledte vandmængde i perioden skal registreres.</w:t>
      </w:r>
      <w:r w:rsidRPr="00730E3F">
        <w:t xml:space="preserve"> Virksomheden skal for hver måned over for Ballerup Kommune dokumentere den afledte vandmængde både maksimalt afledte mængde og totale mængde. </w:t>
      </w:r>
      <w:r w:rsidR="001D10CE">
        <w:t>Virksomheden skal sende oplysninger om afledte vandmængder til spildevandskloak samlet for perioden til Miljøafdelingen senest 4 uger efter at spildevandsafledningen er afsluttet.</w:t>
      </w:r>
    </w:p>
    <w:p w:rsidR="001D10CE" w:rsidRDefault="001D10CE" w:rsidP="00D41A81">
      <w:pPr>
        <w:pStyle w:val="BKTalopstilling"/>
      </w:pPr>
      <w:r>
        <w:t xml:space="preserve">Ballerup Kommune v. Iben Nøhr Bertelsen, </w:t>
      </w:r>
      <w:hyperlink r:id="rId15" w:history="1">
        <w:r w:rsidR="006C0E42" w:rsidRPr="007457E8">
          <w:rPr>
            <w:rStyle w:val="Hyperlink"/>
          </w:rPr>
          <w:t>ibbe@balk.dk</w:t>
        </w:r>
      </w:hyperlink>
      <w:r w:rsidR="006C0E42">
        <w:t xml:space="preserve"> </w:t>
      </w:r>
      <w:r>
        <w:t>skal orienteres ved start og afslutning af afledningen af regn- og drænvand.</w:t>
      </w:r>
    </w:p>
    <w:p w:rsidR="001D10CE" w:rsidRPr="00730E3F" w:rsidRDefault="001D10CE" w:rsidP="00D41A81">
      <w:pPr>
        <w:pStyle w:val="BKTalopstilling"/>
      </w:pPr>
      <w:r w:rsidRPr="00730E3F">
        <w:t>Virksomheden skal sikre, at ansvarlig for gennemførelse af arbejdet kender til kravene i denne tilladelse</w:t>
      </w:r>
      <w:r w:rsidR="00730E3F">
        <w:t>.</w:t>
      </w:r>
    </w:p>
    <w:p w:rsidR="00145EBE" w:rsidRDefault="00145EBE" w:rsidP="001D10CE"/>
    <w:p w:rsidR="00145EBE" w:rsidRDefault="00145EBE" w:rsidP="00145EBE">
      <w:pPr>
        <w:pStyle w:val="Overskrift2"/>
      </w:pPr>
      <w:r>
        <w:t>Spildevandsteknisk beskrivelse</w:t>
      </w:r>
    </w:p>
    <w:p w:rsidR="00145EBE" w:rsidRDefault="00145EBE" w:rsidP="00145EBE">
      <w:r>
        <w:t xml:space="preserve">Ansøger har i januar 2024 konstateret en jordforurening omkring bygning Z med organiske opløsningsmidler, som påvirker opsamlet drænvand fra området. Der er konstateret koncentrationer af toluen på 18.000 µg/L, MTBE på 2.000 µg/L og </w:t>
      </w:r>
      <w:proofErr w:type="spellStart"/>
      <w:r>
        <w:t>dichlormethan</w:t>
      </w:r>
      <w:proofErr w:type="spellEnd"/>
      <w:r>
        <w:t xml:space="preserve"> på 76 µg/L i en regn- og drænvandsbrønd (Brønd 45).</w:t>
      </w:r>
    </w:p>
    <w:p w:rsidR="00145EBE" w:rsidRDefault="00145EBE" w:rsidP="00145EBE"/>
    <w:p w:rsidR="00145EBE" w:rsidRDefault="00145EBE" w:rsidP="00145EBE">
      <w:r>
        <w:t>Hidtil er dræn- og regnvand fra Brønd 45 opsamlet og bortskaffet. Ansøger har konstateret, at der er risiko for, at forureningen spredes til andre regn- og drænvandsbrønde, idet der ikke kan opsamles tilstrækkelig vand fra brønden med risiko for, at der derved kan forekomme afledning af organiske opløsningsmidler til offentlig regnvandsledning. På denne baggrund har ansøger ansøgt om tilladelse til midlertidig afledning af regn- og drænvand til offentligt renseanlæg (Renseanlæg Avedøre)</w:t>
      </w:r>
      <w:r w:rsidR="00D1650D">
        <w:t xml:space="preserve"> via spildevandskloakken</w:t>
      </w:r>
      <w:r>
        <w:t>, indtil jordforureningen er oprenset. Dette forventes at blive udført inden for</w:t>
      </w:r>
      <w:r w:rsidR="00BC0F79">
        <w:t xml:space="preserve"> en periode på</w:t>
      </w:r>
      <w:r>
        <w:t xml:space="preserve"> 6 måneder. </w:t>
      </w:r>
    </w:p>
    <w:p w:rsidR="00767A02" w:rsidRDefault="00767A02" w:rsidP="00145EBE"/>
    <w:p w:rsidR="00D1650D" w:rsidRDefault="00D1650D" w:rsidP="00145EBE">
      <w:r>
        <w:t>Tegningen nedenfor viser de påvirkede brønde samt regnvandsledningen (blå ledning).</w:t>
      </w:r>
    </w:p>
    <w:p w:rsidR="00767A02" w:rsidRDefault="00767A02" w:rsidP="00145EBE"/>
    <w:p w:rsidR="00BC0F79" w:rsidRDefault="00BC0F79" w:rsidP="00145EBE">
      <w:r w:rsidRPr="00BC0F79">
        <w:rPr>
          <w:noProof/>
          <w:lang w:eastAsia="da-DK"/>
        </w:rPr>
        <w:drawing>
          <wp:inline distT="0" distB="0" distL="0" distR="0" wp14:anchorId="38E21277" wp14:editId="53EB4402">
            <wp:extent cx="5380186" cy="4061812"/>
            <wp:effectExtent l="0" t="0" r="0" b="0"/>
            <wp:docPr id="15614435" name="Picture 1" descr="A diagram of a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14435" name="Picture 1" descr="A diagram of a building&#10;&#10;Description automatically generated"/>
                    <pic:cNvPicPr/>
                  </pic:nvPicPr>
                  <pic:blipFill>
                    <a:blip r:embed="rId16"/>
                    <a:stretch>
                      <a:fillRect/>
                    </a:stretch>
                  </pic:blipFill>
                  <pic:spPr>
                    <a:xfrm>
                      <a:off x="0" y="0"/>
                      <a:ext cx="5380186" cy="4061812"/>
                    </a:xfrm>
                    <a:prstGeom prst="rect">
                      <a:avLst/>
                    </a:prstGeom>
                  </pic:spPr>
                </pic:pic>
              </a:graphicData>
            </a:graphic>
          </wp:inline>
        </w:drawing>
      </w:r>
    </w:p>
    <w:p w:rsidR="001E59EE" w:rsidRDefault="001E59EE" w:rsidP="00145EBE"/>
    <w:p w:rsidR="00BC0F79" w:rsidRDefault="00BC0F79" w:rsidP="00145EBE"/>
    <w:p w:rsidR="00C51490" w:rsidRDefault="00C51490" w:rsidP="00145EBE"/>
    <w:p w:rsidR="00F46B1C" w:rsidRDefault="00580D66" w:rsidP="00C51490">
      <w:r>
        <w:t>D</w:t>
      </w:r>
      <w:r w:rsidR="00793539">
        <w:t>rænvandet fra</w:t>
      </w:r>
      <w:r w:rsidR="00C51490">
        <w:t xml:space="preserve"> Z-bygningerne </w:t>
      </w:r>
      <w:r w:rsidR="00793539">
        <w:t xml:space="preserve">vil blive renset i et </w:t>
      </w:r>
      <w:r w:rsidR="00C51490">
        <w:t>aktivt</w:t>
      </w:r>
      <w:r w:rsidR="007F07B3">
        <w:t xml:space="preserve"> </w:t>
      </w:r>
      <w:r w:rsidR="00C51490">
        <w:t>kul</w:t>
      </w:r>
      <w:r w:rsidR="007F07B3">
        <w:t>-</w:t>
      </w:r>
      <w:r w:rsidR="00793539">
        <w:t xml:space="preserve">filter inden afledning til </w:t>
      </w:r>
      <w:r w:rsidR="00F46B1C">
        <w:t>spildevandsbrønd Z9</w:t>
      </w:r>
      <w:r w:rsidR="00793539">
        <w:t xml:space="preserve">. </w:t>
      </w:r>
      <w:r w:rsidR="00F46B1C">
        <w:t xml:space="preserve">Spildevandsbrønden er tilsluttet den offentlige spildevandsledning i Metalbuen. </w:t>
      </w:r>
    </w:p>
    <w:p w:rsidR="00C51490" w:rsidRDefault="00F46B1C" w:rsidP="00C51490">
      <w:r>
        <w:br/>
      </w:r>
      <w:r w:rsidR="00793539">
        <w:t xml:space="preserve">Ansøger vurderer på baggrund af følgende, at filtrering med aktivt kul </w:t>
      </w:r>
      <w:r w:rsidR="00C51490">
        <w:t xml:space="preserve">er bedste tilgængelige teknik til fjernelse af de </w:t>
      </w:r>
      <w:r w:rsidR="00793539">
        <w:t xml:space="preserve">påviste </w:t>
      </w:r>
      <w:r w:rsidR="00C51490">
        <w:t>opløsningsmidler</w:t>
      </w:r>
      <w:r w:rsidR="00793539">
        <w:t>:</w:t>
      </w:r>
    </w:p>
    <w:p w:rsidR="00C51490" w:rsidRDefault="00C51490" w:rsidP="00793539">
      <w:pPr>
        <w:pStyle w:val="BKPunktopstilling"/>
      </w:pPr>
      <w:r>
        <w:t xml:space="preserve">Aktiv kulfiltrering er effektivt til at fjerne en række opløsningsmidler, herunder de tre problemstoffer, Toluen, </w:t>
      </w:r>
      <w:proofErr w:type="spellStart"/>
      <w:r>
        <w:t>Dichlormethan</w:t>
      </w:r>
      <w:proofErr w:type="spellEnd"/>
      <w:r>
        <w:t xml:space="preserve"> og MTBE, der er fundet i drænvandet</w:t>
      </w:r>
    </w:p>
    <w:p w:rsidR="00793539" w:rsidRDefault="00793539" w:rsidP="00793539">
      <w:pPr>
        <w:pStyle w:val="BKPunktopstilling"/>
      </w:pPr>
      <w:r>
        <w:t>Tilgængelige mobile anlæg kan opstilles med kort varsel</w:t>
      </w:r>
    </w:p>
    <w:p w:rsidR="00793539" w:rsidRDefault="00793539" w:rsidP="00793539">
      <w:pPr>
        <w:pStyle w:val="BKPunktopstilling"/>
      </w:pPr>
      <w:r>
        <w:t xml:space="preserve">Løbende driftskontrol af anlægget kan gennemføres af </w:t>
      </w:r>
      <w:r w:rsidR="007F07B3">
        <w:t>ansøgers</w:t>
      </w:r>
      <w:r>
        <w:t xml:space="preserve"> medarbejdere </w:t>
      </w:r>
    </w:p>
    <w:p w:rsidR="00793539" w:rsidRDefault="00793539" w:rsidP="00793539">
      <w:pPr>
        <w:pStyle w:val="BKPunktopstilling"/>
      </w:pPr>
      <w:r>
        <w:t>Det er en sikker og miljøvenlig metode, som ikke tilføjer kemikalier til vandet</w:t>
      </w:r>
    </w:p>
    <w:p w:rsidR="00793539" w:rsidRDefault="00793539" w:rsidP="00C51490"/>
    <w:p w:rsidR="00C51490" w:rsidRDefault="00793539" w:rsidP="00C51490">
      <w:r>
        <w:t xml:space="preserve">Ansøger har oplyst, at de vil </w:t>
      </w:r>
      <w:r w:rsidR="00C51490">
        <w:t xml:space="preserve">rådføre sig med kyndig ekspertise for at sikre, at der dels vælges et anlæg tilpasset i størrelse til vandgennemstrømingen og indgangskoncentrationerne, dels at valget af typen af aktivt kul sikrer absorption af de tre problemstoffer. Det aktive kul skiftes baseret på rådgivning og analyse af det rensede vand. Det brugte kul vil herefter blive reaktiveret eller bortskaffet efter gældende regler i samarbejde med leverandøren af anlægget. </w:t>
      </w:r>
    </w:p>
    <w:p w:rsidR="00793539" w:rsidRDefault="00793539" w:rsidP="00793539"/>
    <w:p w:rsidR="00580D66" w:rsidRDefault="00580D66" w:rsidP="00793539">
      <w:r>
        <w:t>På tegningen nedenfor er angivet de kloakstrenge (markeret med tykke lilla streger), der leder vand til rensning i kulfilter inden afledning til spildevandskloakken via Brønd Z9.</w:t>
      </w:r>
    </w:p>
    <w:p w:rsidR="00580D66" w:rsidRDefault="00580D66" w:rsidP="00793539"/>
    <w:p w:rsidR="00580D66" w:rsidRDefault="00793539" w:rsidP="00580D66">
      <w:r>
        <w:t xml:space="preserve">For at begrænse </w:t>
      </w:r>
      <w:proofErr w:type="spellStart"/>
      <w:r>
        <w:t>tilledningen</w:t>
      </w:r>
      <w:proofErr w:type="spellEnd"/>
      <w:r>
        <w:t xml:space="preserve"> af </w:t>
      </w:r>
      <w:proofErr w:type="spellStart"/>
      <w:r>
        <w:t>uforurenet</w:t>
      </w:r>
      <w:proofErr w:type="spellEnd"/>
      <w:r>
        <w:t xml:space="preserve"> regnvand til kulfilteret og spildevandskloakken</w:t>
      </w:r>
      <w:r w:rsidR="00580D66">
        <w:t>, omdirigerer ansøger regnvand fra tagflader på bygning Z11. Regnvandet vil blive opsamlet og ledt til andre regnvandskloakker, som ikke leder til kulfilteret. Omdirigering af regnvand fra Z11 er angivet på nedenstående tegning med røde stribe firkanter. </w:t>
      </w:r>
    </w:p>
    <w:p w:rsidR="00580D66" w:rsidRDefault="00580D66" w:rsidP="00580D66"/>
    <w:p w:rsidR="00580D66" w:rsidRDefault="00580D66" w:rsidP="00580D66">
      <w:r>
        <w:t xml:space="preserve">For at undgå sammenblanding med </w:t>
      </w:r>
      <w:proofErr w:type="spellStart"/>
      <w:r>
        <w:t>uforurenet</w:t>
      </w:r>
      <w:proofErr w:type="spellEnd"/>
      <w:r>
        <w:t xml:space="preserve"> regnvand vil drænvand fra pumpebrønd 44 blive ført via overjordisk rørføring direkte til pumpebrønd 45 (vist med stiplet linje på nedenstående tegning).</w:t>
      </w:r>
      <w:r w:rsidR="00087B58" w:rsidRPr="00087B58">
        <w:t xml:space="preserve"> </w:t>
      </w:r>
      <w:r w:rsidR="00087B58">
        <w:t>Samtidigt etableres en ny brønd nedstrøms brønd 45, så afløb fra denne kan pumpes til kulfilter uden opblanding med tagvand fra Z12 og fra veje og parkeringspladser. </w:t>
      </w:r>
    </w:p>
    <w:p w:rsidR="00580D66" w:rsidRDefault="00580D66" w:rsidP="00580D66"/>
    <w:p w:rsidR="00580D66" w:rsidRDefault="00580D66" w:rsidP="00580D66">
      <w:pPr>
        <w:rPr>
          <w:rFonts w:ascii="Calibri" w:hAnsi="Calibri" w:cs="Calibri"/>
          <w:sz w:val="22"/>
        </w:rPr>
      </w:pPr>
      <w:r>
        <w:t xml:space="preserve">Dermed reduceres arealet hvorfra regnvand </w:t>
      </w:r>
      <w:r w:rsidR="00087B58">
        <w:t>afledes til spildevandskloakken</w:t>
      </w:r>
      <w:r>
        <w:t xml:space="preserve"> </w:t>
      </w:r>
      <w:r w:rsidR="00087B58">
        <w:t xml:space="preserve">via kulfilteret </w:t>
      </w:r>
      <w:r>
        <w:t>fra 1250 m</w:t>
      </w:r>
      <w:r>
        <w:rPr>
          <w:vertAlign w:val="superscript"/>
        </w:rPr>
        <w:t>2</w:t>
      </w:r>
      <w:r>
        <w:t xml:space="preserve"> til ca. 250 m</w:t>
      </w:r>
      <w:r w:rsidRPr="00580D66">
        <w:rPr>
          <w:vertAlign w:val="superscript"/>
        </w:rPr>
        <w:t>2</w:t>
      </w:r>
      <w:r>
        <w:t xml:space="preserve">. Erfaringen fra </w:t>
      </w:r>
      <w:r w:rsidR="00087B58">
        <w:t xml:space="preserve">ansøgers </w:t>
      </w:r>
      <w:r>
        <w:t>daglige tømninger giver dog en forventning om, at der, trods at det meste regnvand undgås, forsat ventes at være et dagligt flow af drænvand iblandet resterende regnvand på omkring 3 m</w:t>
      </w:r>
      <w:r>
        <w:rPr>
          <w:vertAlign w:val="superscript"/>
        </w:rPr>
        <w:t>3</w:t>
      </w:r>
      <w:r>
        <w:t xml:space="preserve"> svarende til 550 m</w:t>
      </w:r>
      <w:r w:rsidRPr="00087B58">
        <w:rPr>
          <w:vertAlign w:val="superscript"/>
        </w:rPr>
        <w:t>3</w:t>
      </w:r>
      <w:r>
        <w:t xml:space="preserve"> på seks måneder. Det tal er imidlertid meget usikkert, dels da omdirigering af regnvand endnu ikke er gennemført, dels da opstuvning, trods daglig tømninger, vil have påvirket det observerede flow.    </w:t>
      </w:r>
    </w:p>
    <w:p w:rsidR="00C51490" w:rsidRDefault="00C51490" w:rsidP="00145EBE"/>
    <w:p w:rsidR="00C51490" w:rsidRDefault="00C51490" w:rsidP="00437E70">
      <w:r w:rsidRPr="00C51490">
        <w:rPr>
          <w:noProof/>
          <w:lang w:eastAsia="da-DK"/>
        </w:rPr>
        <w:drawing>
          <wp:inline distT="0" distB="0" distL="0" distR="0" wp14:anchorId="039CE655" wp14:editId="353D0A0B">
            <wp:extent cx="5342083" cy="5425910"/>
            <wp:effectExtent l="0" t="0" r="0" b="3810"/>
            <wp:docPr id="957950798" name="Picture 1" descr="A blueprint of a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7950798" name="Picture 1" descr="A blueprint of a building&#10;&#10;Description automatically generated"/>
                    <pic:cNvPicPr/>
                  </pic:nvPicPr>
                  <pic:blipFill>
                    <a:blip r:embed="rId17"/>
                    <a:stretch>
                      <a:fillRect/>
                    </a:stretch>
                  </pic:blipFill>
                  <pic:spPr>
                    <a:xfrm>
                      <a:off x="0" y="0"/>
                      <a:ext cx="5342083" cy="5425910"/>
                    </a:xfrm>
                    <a:prstGeom prst="rect">
                      <a:avLst/>
                    </a:prstGeom>
                  </pic:spPr>
                </pic:pic>
              </a:graphicData>
            </a:graphic>
          </wp:inline>
        </w:drawing>
      </w:r>
    </w:p>
    <w:p w:rsidR="00437E70" w:rsidRDefault="00437E70" w:rsidP="00437E70"/>
    <w:p w:rsidR="001E59EE" w:rsidRDefault="001E59EE" w:rsidP="00145EBE"/>
    <w:p w:rsidR="00145EBE" w:rsidRDefault="00145EBE" w:rsidP="00145EBE">
      <w:pPr>
        <w:pStyle w:val="Overskrift2"/>
      </w:pPr>
      <w:r>
        <w:t>Spildevandsteknisk vurdering</w:t>
      </w:r>
    </w:p>
    <w:p w:rsidR="001A1888" w:rsidRDefault="00D1650D" w:rsidP="001A1888">
      <w:r>
        <w:t>Med henblik på at undgå tilbageløb og dermed spredning af forureningen til andre drænbrønde, v</w:t>
      </w:r>
      <w:r w:rsidR="00D05E4F">
        <w:t>urderes</w:t>
      </w:r>
      <w:r>
        <w:t xml:space="preserve"> det</w:t>
      </w:r>
      <w:r w:rsidR="00D05E4F">
        <w:t>, at den bedste løsning er</w:t>
      </w:r>
      <w:r w:rsidR="00373995">
        <w:t xml:space="preserve"> at pumpe regn- og drænvand </w:t>
      </w:r>
      <w:r w:rsidR="009E22D3">
        <w:t xml:space="preserve">fra Brønd Z9 </w:t>
      </w:r>
      <w:r w:rsidR="00373995">
        <w:t xml:space="preserve">til offentlig spildevandskloak. </w:t>
      </w:r>
      <w:r w:rsidR="00087B58">
        <w:t xml:space="preserve">Det vurderes, at der ved gennemførelse af ansøgers planlagte tiltag opnås størst mulig reduktion af </w:t>
      </w:r>
      <w:proofErr w:type="spellStart"/>
      <w:r w:rsidR="00087B58">
        <w:t>tilledningen</w:t>
      </w:r>
      <w:proofErr w:type="spellEnd"/>
      <w:r w:rsidR="00087B58">
        <w:t xml:space="preserve"> af </w:t>
      </w:r>
      <w:proofErr w:type="spellStart"/>
      <w:r w:rsidR="00087B58">
        <w:t>uforurenet</w:t>
      </w:r>
      <w:proofErr w:type="spellEnd"/>
      <w:r w:rsidR="00087B58">
        <w:t xml:space="preserve"> regnvand til kulfilter og efterfølgende spildevandskloak.</w:t>
      </w:r>
    </w:p>
    <w:p w:rsidR="00D05E4F" w:rsidRDefault="00D05E4F" w:rsidP="001A1888"/>
    <w:p w:rsidR="009E22D3" w:rsidRDefault="009E22D3" w:rsidP="001A1888">
      <w:r>
        <w:t xml:space="preserve">Drænvandet indeholder en konstateret forurening af de organiske opløsningsmidler toluen, MTE og </w:t>
      </w:r>
      <w:proofErr w:type="spellStart"/>
      <w:r>
        <w:t>dichlormethan</w:t>
      </w:r>
      <w:proofErr w:type="spellEnd"/>
      <w:r>
        <w:t xml:space="preserve"> i koncentrationer over miljøkvalitetskrav for marine vandområder. </w:t>
      </w:r>
    </w:p>
    <w:p w:rsidR="00D05E4F" w:rsidRPr="001A1888" w:rsidRDefault="00D05E4F" w:rsidP="001A1888"/>
    <w:p w:rsidR="00145EBE" w:rsidRDefault="00145EBE" w:rsidP="00145EBE">
      <w:r>
        <w:rPr>
          <w:b/>
          <w:bCs/>
        </w:rPr>
        <w:t>Toluen</w:t>
      </w:r>
      <w:r>
        <w:t xml:space="preserve"> har en harmoniseret klassificering med H304, H225, H373 og H336, hvor H373 (kan forårsage organskader) udløser en A-score i ABC-systemet og er dermed uønsket i kloaksystemet</w:t>
      </w:r>
      <w:r w:rsidR="00CB2C07">
        <w:t xml:space="preserve"> og bør substitueres eller reduceres til et minimum ved hjælp af BAT</w:t>
      </w:r>
      <w:r>
        <w:t xml:space="preserve">. DHI har </w:t>
      </w:r>
      <w:r w:rsidR="0096399A">
        <w:t>beregnet</w:t>
      </w:r>
      <w:r>
        <w:t xml:space="preserve"> en vejledende grænseværdi for afledning af toluen til kloaksystemet på 740 µg/L baseret på en gennemsnitlig fjernelse i danske MBNDK-renseanlæg på 90%, en initialfortynding på 10 og et </w:t>
      </w:r>
      <w:r w:rsidR="00E03AA2">
        <w:t xml:space="preserve">gældende </w:t>
      </w:r>
      <w:r>
        <w:t>miljøkvalitetskrav for marine vandområder på 7,4 µg/L</w:t>
      </w:r>
      <w:r w:rsidR="00E03AA2">
        <w:t xml:space="preserve"> (jf. Bekendtgørelse</w:t>
      </w:r>
      <w:r w:rsidR="00E03AA2" w:rsidRPr="00E03AA2">
        <w:t xml:space="preserve"> </w:t>
      </w:r>
      <w:proofErr w:type="spellStart"/>
      <w:r w:rsidR="00E03AA2" w:rsidRPr="00E03AA2">
        <w:t>nr</w:t>
      </w:r>
      <w:proofErr w:type="spellEnd"/>
      <w:r w:rsidR="00E03AA2" w:rsidRPr="00E03AA2">
        <w:t xml:space="preserve"> 796 af 13/06/2023</w:t>
      </w:r>
      <w:r w:rsidR="00E03AA2">
        <w:t>)</w:t>
      </w:r>
      <w:r>
        <w:t>.</w:t>
      </w:r>
    </w:p>
    <w:p w:rsidR="00145EBE" w:rsidRDefault="00145EBE" w:rsidP="00145EBE"/>
    <w:p w:rsidR="00145EBE" w:rsidRDefault="00145EBE" w:rsidP="00145EBE">
      <w:r>
        <w:rPr>
          <w:b/>
          <w:bCs/>
        </w:rPr>
        <w:t>MTBE</w:t>
      </w:r>
      <w:r>
        <w:t xml:space="preserve"> har en harmoniseret klassificering med H315 og H225. Stoffet er ikke let-bionedbrydeligt, har en akut giftighed over 100 mg/L og en </w:t>
      </w:r>
      <w:proofErr w:type="spellStart"/>
      <w:r>
        <w:t>logKow</w:t>
      </w:r>
      <w:proofErr w:type="spellEnd"/>
      <w:r>
        <w:t xml:space="preserve"> på 1,06. På grund af den lave akutte giftighed for MTBE vurderes stoffet som et C-stof i ABC-systemet. MTBE har dog et gældende miljøkvalitetskrav på 10 µg/L </w:t>
      </w:r>
      <w:r w:rsidR="00E03AA2">
        <w:t>(jf. Bekendtgørelse</w:t>
      </w:r>
      <w:r w:rsidR="00E03AA2" w:rsidRPr="00E03AA2">
        <w:t xml:space="preserve"> </w:t>
      </w:r>
      <w:proofErr w:type="spellStart"/>
      <w:r w:rsidR="00E03AA2" w:rsidRPr="00E03AA2">
        <w:t>nr</w:t>
      </w:r>
      <w:proofErr w:type="spellEnd"/>
      <w:r w:rsidR="00E03AA2" w:rsidRPr="00E03AA2">
        <w:t xml:space="preserve"> 796 af 13/06/2023</w:t>
      </w:r>
      <w:r w:rsidR="00E03AA2">
        <w:t xml:space="preserve">) </w:t>
      </w:r>
      <w:r>
        <w:t xml:space="preserve">for marine vandområder. Der er ikke udviklet et nøgletal for fjernelse af MTBE i renseanlæg, og fjernelsen vurderes til at være meget begrænset, da MTBE ikke er let-bionedbrydeligt. Et kommunalt spildevandsanlæg forventes derfor kun at fjerne meget lidt af MBTE. DHI har </w:t>
      </w:r>
      <w:r w:rsidR="0096399A">
        <w:t>beregnet</w:t>
      </w:r>
      <w:r>
        <w:t xml:space="preserve"> en vejledende grænseværdi for afledning af MTBE til kloaksystemet på 100 µg/L baseret på en nul-fjernelse i danske MBNDK-renseanlæg, en initialfortynding på 10 og et miljøkvalitetskrav for marine vandområder på 10 µg/L.</w:t>
      </w:r>
    </w:p>
    <w:p w:rsidR="00145EBE" w:rsidRDefault="00145EBE" w:rsidP="00145EBE"/>
    <w:p w:rsidR="0096399A" w:rsidRDefault="00145EBE" w:rsidP="0096399A">
      <w:proofErr w:type="spellStart"/>
      <w:r>
        <w:rPr>
          <w:b/>
          <w:bCs/>
        </w:rPr>
        <w:t>Dichlormethan</w:t>
      </w:r>
      <w:proofErr w:type="spellEnd"/>
      <w:r>
        <w:t xml:space="preserve"> har en harmoniseret klassificering med H351 (mistænkt for at fremkalde kræft), hvorfor </w:t>
      </w:r>
      <w:proofErr w:type="spellStart"/>
      <w:r>
        <w:t>dichlormethan</w:t>
      </w:r>
      <w:proofErr w:type="spellEnd"/>
      <w:r>
        <w:t xml:space="preserve"> vurderes som et A-score i ABC-systemet. Stoffet er uønsket i kloaksystemet</w:t>
      </w:r>
      <w:r w:rsidR="00CB2C07">
        <w:t xml:space="preserve"> og bør substitueres eller reduceres til et minimum ved hjælp af BAT</w:t>
      </w:r>
      <w:r>
        <w:t xml:space="preserve">. Stoffet er med en Henrys konstant på 329 Pa m3/mol meget flygtig fra en vandig opløsning. Miljøkvalitetskravet for </w:t>
      </w:r>
      <w:proofErr w:type="spellStart"/>
      <w:r>
        <w:t>dichlormethan</w:t>
      </w:r>
      <w:proofErr w:type="spellEnd"/>
      <w:r>
        <w:t xml:space="preserve"> for marine </w:t>
      </w:r>
      <w:r w:rsidRPr="001A1888">
        <w:t>vandområder er 20 µg/L</w:t>
      </w:r>
      <w:r w:rsidR="00E03AA2">
        <w:t xml:space="preserve"> (jf. Bekendtgørelse</w:t>
      </w:r>
      <w:r w:rsidR="00E03AA2" w:rsidRPr="00E03AA2">
        <w:t xml:space="preserve"> </w:t>
      </w:r>
      <w:proofErr w:type="spellStart"/>
      <w:r w:rsidR="00E03AA2" w:rsidRPr="00E03AA2">
        <w:t>nr</w:t>
      </w:r>
      <w:proofErr w:type="spellEnd"/>
      <w:r w:rsidR="00E03AA2" w:rsidRPr="00E03AA2">
        <w:t xml:space="preserve"> 796 af 13/06/2023</w:t>
      </w:r>
      <w:r w:rsidR="00E03AA2">
        <w:t>)</w:t>
      </w:r>
      <w:r w:rsidRPr="001A1888">
        <w:t>.</w:t>
      </w:r>
      <w:r w:rsidR="001A1888" w:rsidRPr="001A1888">
        <w:t xml:space="preserve"> </w:t>
      </w:r>
      <w:r w:rsidRPr="001A1888">
        <w:t xml:space="preserve">Der er ikke udviklet et nøgletal for fjernelse af </w:t>
      </w:r>
      <w:proofErr w:type="spellStart"/>
      <w:r w:rsidRPr="001A1888">
        <w:t>dichlormethan</w:t>
      </w:r>
      <w:proofErr w:type="spellEnd"/>
      <w:r w:rsidRPr="001A1888">
        <w:t xml:space="preserve"> i renseanlæg. Stoffet forventes ikke at være let-bionedbrydeligt, det har en </w:t>
      </w:r>
      <w:proofErr w:type="spellStart"/>
      <w:r w:rsidRPr="001A1888">
        <w:t>logKow</w:t>
      </w:r>
      <w:proofErr w:type="spellEnd"/>
      <w:r w:rsidRPr="001A1888">
        <w:t xml:space="preserve"> på 1,25, hvorfor den primære fjernelse i renseanlægget forventes være som følge af fordampning. </w:t>
      </w:r>
      <w:r w:rsidR="0096399A">
        <w:t xml:space="preserve">DHI har beregnet en vejledende grænseværdi for afledning af </w:t>
      </w:r>
      <w:proofErr w:type="spellStart"/>
      <w:r w:rsidR="0096399A">
        <w:t>dichlormethan</w:t>
      </w:r>
      <w:proofErr w:type="spellEnd"/>
      <w:r w:rsidR="0096399A">
        <w:t xml:space="preserve"> til kloaksystemet på 766 µg/L baseret på en fjernelse i danske MBNDK-renseanlæg på ca. 74% (beregnet ved brug af modellen </w:t>
      </w:r>
      <w:proofErr w:type="spellStart"/>
      <w:r w:rsidR="0096399A">
        <w:t>SimpleTreat</w:t>
      </w:r>
      <w:proofErr w:type="spellEnd"/>
      <w:r w:rsidR="0096399A">
        <w:t>), en initialfortynding på 10 og et miljøkvalitetskrav for marine vandområder på 20 µg/L.</w:t>
      </w:r>
    </w:p>
    <w:p w:rsidR="001E59EE" w:rsidRDefault="001E59EE" w:rsidP="001D10CE"/>
    <w:p w:rsidR="00437E70" w:rsidRDefault="00437E70" w:rsidP="001D10CE">
      <w:r>
        <w:t xml:space="preserve">Samtidig er toluen og </w:t>
      </w:r>
      <w:proofErr w:type="spellStart"/>
      <w:r>
        <w:t>dichlormethan</w:t>
      </w:r>
      <w:proofErr w:type="spellEnd"/>
      <w:r>
        <w:t xml:space="preserve"> A-stoffer og dermed uønskede i kloakken. Idet stofferne på grund af jordforureningen ikke kan undgås, før jordforureningen er oprenset inden for en periode på seks måneder, stilles der vilkår om rensning af det afledte vand ved hjælp af Bedste Tilgængelige Teknologi. Det afledte vand skal som minimum overholde de beregnede grænseværdier, hvor miljøkvalitetskravene forventes overholdt i vandområdet. </w:t>
      </w:r>
      <w:r w:rsidR="00431804">
        <w:t xml:space="preserve">Dette kontrolleres ved to prøvetagninger i perioden – umiddelbart efter opstart og efter 3 måneder. </w:t>
      </w:r>
      <w:r>
        <w:t>Det forventes, at koncentrationsniveauerne vil falde i perioden som følge</w:t>
      </w:r>
      <w:r w:rsidR="00431804">
        <w:t xml:space="preserve"> af </w:t>
      </w:r>
      <w:r w:rsidR="007F07B3">
        <w:t xml:space="preserve">løbende </w:t>
      </w:r>
      <w:r w:rsidR="00431804">
        <w:t>udvaskning</w:t>
      </w:r>
      <w:r w:rsidR="007F07B3">
        <w:t xml:space="preserve"> af stofferne fra jorden</w:t>
      </w:r>
      <w:r w:rsidR="00431804">
        <w:t xml:space="preserve"> med regn- og drænvand. </w:t>
      </w:r>
    </w:p>
    <w:p w:rsidR="00437E70" w:rsidRDefault="00437E70" w:rsidP="001D10CE"/>
    <w:p w:rsidR="001E59EE" w:rsidRDefault="001E59EE" w:rsidP="001E59EE">
      <w:pPr>
        <w:pStyle w:val="Overskrift2"/>
      </w:pPr>
      <w:r>
        <w:t>Klagevejledning</w:t>
      </w:r>
    </w:p>
    <w:p w:rsidR="001E59EE" w:rsidRDefault="001E59EE" w:rsidP="001E59EE">
      <w:r>
        <w:t>Hvis du ønsker at klage over denne afgørelse, skal du klage til Miljø- og</w:t>
      </w:r>
    </w:p>
    <w:p w:rsidR="001E59EE" w:rsidRDefault="001E59EE" w:rsidP="001E59EE">
      <w:r>
        <w:t>Fødevareklagenævnet via Klageportalen, som du finder et link til på forsiden</w:t>
      </w:r>
    </w:p>
    <w:p w:rsidR="001E59EE" w:rsidRDefault="001E59EE" w:rsidP="001E59EE">
      <w:r>
        <w:t xml:space="preserve">af </w:t>
      </w:r>
      <w:hyperlink r:id="rId18" w:history="1">
        <w:r w:rsidRPr="007457E8">
          <w:rPr>
            <w:rStyle w:val="Hyperlink"/>
          </w:rPr>
          <w:t>www.naevneneshus.dk</w:t>
        </w:r>
      </w:hyperlink>
      <w:r>
        <w:t xml:space="preserve">. Klageportalen ligger også på </w:t>
      </w:r>
      <w:hyperlink r:id="rId19" w:history="1">
        <w:r w:rsidRPr="007457E8">
          <w:rPr>
            <w:rStyle w:val="Hyperlink"/>
          </w:rPr>
          <w:t>www.borger.dk</w:t>
        </w:r>
      </w:hyperlink>
      <w:r>
        <w:t xml:space="preserve"> og</w:t>
      </w:r>
    </w:p>
    <w:p w:rsidR="00F94A1C" w:rsidRDefault="00EA0A26" w:rsidP="001E59EE">
      <w:hyperlink r:id="rId20" w:history="1">
        <w:r w:rsidR="001E59EE" w:rsidRPr="007457E8">
          <w:rPr>
            <w:rStyle w:val="Hyperlink"/>
          </w:rPr>
          <w:t>www.virk.dk</w:t>
        </w:r>
      </w:hyperlink>
      <w:r w:rsidR="001E59EE">
        <w:t>.</w:t>
      </w:r>
      <w:r w:rsidR="00F94A1C">
        <w:t xml:space="preserve"> </w:t>
      </w:r>
    </w:p>
    <w:p w:rsidR="00F94A1C" w:rsidRDefault="00F94A1C" w:rsidP="001E59EE"/>
    <w:p w:rsidR="001E59EE" w:rsidRDefault="001E59EE" w:rsidP="001E59EE">
      <w:r>
        <w:t>Klagen sendes gennem Klageportalen til Ballerup Kommune, da vi har truffet afgørelsen.</w:t>
      </w:r>
    </w:p>
    <w:p w:rsidR="001E59EE" w:rsidRDefault="001E59EE" w:rsidP="001E59EE">
      <w:r>
        <w:t>En klage er indgivet, når den er tilgængelig for Ballerup Kommune i Klageportalen.</w:t>
      </w:r>
    </w:p>
    <w:p w:rsidR="001E59EE" w:rsidRDefault="001E59EE" w:rsidP="001E59EE">
      <w:r>
        <w:t>Det koster et gebyr at indgive en klage, som er 900 kr. for private og 1800</w:t>
      </w:r>
    </w:p>
    <w:p w:rsidR="001E59EE" w:rsidRDefault="001E59EE" w:rsidP="001E59EE">
      <w:r>
        <w:t>kr. for virksomheder/organisationer. Gebyret betales med betalingskort i</w:t>
      </w:r>
    </w:p>
    <w:p w:rsidR="00F94A1C" w:rsidRDefault="001E59EE" w:rsidP="001E59EE">
      <w:r>
        <w:t>Klageportalen.</w:t>
      </w:r>
    </w:p>
    <w:p w:rsidR="00F94A1C" w:rsidRDefault="00F94A1C" w:rsidP="001E59EE"/>
    <w:p w:rsidR="001E59EE" w:rsidRDefault="001E59EE" w:rsidP="001E59EE">
      <w:r>
        <w:t>Miljø- og Fødevareklagenævnet skal som udgangspunkt afvise en klage, der</w:t>
      </w:r>
    </w:p>
    <w:p w:rsidR="001E59EE" w:rsidRDefault="001E59EE" w:rsidP="001E59EE">
      <w:r>
        <w:t>kommer uden om Klageportalen, hvis der ikke er særlige grunde til det.</w:t>
      </w:r>
    </w:p>
    <w:p w:rsidR="001E59EE" w:rsidRDefault="001E59EE" w:rsidP="001E59EE">
      <w:r>
        <w:t>Hvis du ønsker at blive fritaget for at bruge Klageportalen, skal du sende en</w:t>
      </w:r>
    </w:p>
    <w:p w:rsidR="001E59EE" w:rsidRDefault="001E59EE" w:rsidP="001E59EE">
      <w:r>
        <w:t>begrundet anmodning til den Ballerup Kommune. Kommunen videresender</w:t>
      </w:r>
    </w:p>
    <w:p w:rsidR="001E59EE" w:rsidRDefault="001E59EE" w:rsidP="001E59EE">
      <w:r>
        <w:t>herefter din anmodning til klagenævnet, som træffer afgørelse om, hvorvidt</w:t>
      </w:r>
    </w:p>
    <w:p w:rsidR="001E59EE" w:rsidRDefault="001E59EE" w:rsidP="001E59EE">
      <w:r>
        <w:t>din anmodning kan imødekommes.</w:t>
      </w:r>
    </w:p>
    <w:p w:rsidR="00F94A1C" w:rsidRDefault="00F94A1C" w:rsidP="001E59EE"/>
    <w:p w:rsidR="001E59EE" w:rsidRDefault="001E59EE" w:rsidP="001E59EE">
      <w:r>
        <w:t>Din eventuelle anmodning skal sendes til Ballerup Kommune, Center for By,</w:t>
      </w:r>
    </w:p>
    <w:p w:rsidR="001E59EE" w:rsidRDefault="001E59EE" w:rsidP="001E59EE">
      <w:r>
        <w:t>Erhverv og Miljø, Hold- an Vej 7, 2750 Ballerup.</w:t>
      </w:r>
      <w:r w:rsidR="00F94A1C">
        <w:t xml:space="preserve"> </w:t>
      </w:r>
      <w:r>
        <w:t xml:space="preserve">Klagen skal være modtaget senest den </w:t>
      </w:r>
      <w:r w:rsidR="00245BF5">
        <w:t>21. juni 2024</w:t>
      </w:r>
      <w:r>
        <w:t>.</w:t>
      </w:r>
    </w:p>
    <w:p w:rsidR="00F94A1C" w:rsidRDefault="00F94A1C" w:rsidP="001E59EE"/>
    <w:p w:rsidR="001E59EE" w:rsidRDefault="001E59EE" w:rsidP="001E59EE">
      <w:r>
        <w:t>Denne afgørelse kan indbringes for domstolene efter Miljøbeskyttelseslovens § 101, stk. 1, og skal være anlagt inden 6 måneder efter afgørelsen er</w:t>
      </w:r>
      <w:r w:rsidR="00F94A1C">
        <w:t xml:space="preserve"> </w:t>
      </w:r>
      <w:r>
        <w:t xml:space="preserve">offentliggjort dvs. senest den </w:t>
      </w:r>
      <w:r w:rsidR="00245BF5">
        <w:t>25. november 2024</w:t>
      </w:r>
      <w:r>
        <w:t xml:space="preserve">. </w:t>
      </w:r>
    </w:p>
    <w:p w:rsidR="00F94A1C" w:rsidRDefault="00F94A1C" w:rsidP="001E59EE"/>
    <w:p w:rsidR="001E59EE" w:rsidRDefault="001E59EE" w:rsidP="001E59EE">
      <w:r>
        <w:t>Eventuelle spørgsmål kan rettes til Iben Nøhr Bertelsen, tlf. 41 75 01 24.</w:t>
      </w:r>
    </w:p>
    <w:p w:rsidR="00245BF5" w:rsidRDefault="00245BF5" w:rsidP="001E59EE"/>
    <w:p w:rsidR="001E59EE" w:rsidRDefault="001E59EE" w:rsidP="001E59EE">
      <w:r>
        <w:t>Med venlig hilsen</w:t>
      </w:r>
    </w:p>
    <w:p w:rsidR="00245BF5" w:rsidRDefault="00245BF5" w:rsidP="001E59EE"/>
    <w:p w:rsidR="001E59EE" w:rsidRDefault="001E59EE" w:rsidP="001E59EE">
      <w:r>
        <w:t>Iben Nøhr Bertelsen</w:t>
      </w:r>
    </w:p>
    <w:p w:rsidR="001E59EE" w:rsidRDefault="001E59EE" w:rsidP="001E59EE">
      <w:r>
        <w:t>Miljømedarbejder</w:t>
      </w:r>
    </w:p>
    <w:p w:rsidR="00544B35" w:rsidRDefault="00544B35" w:rsidP="001E59EE"/>
    <w:p w:rsidR="001E59EE" w:rsidRDefault="001E59EE" w:rsidP="001E59EE">
      <w:r>
        <w:t>Kopi er sendt til:</w:t>
      </w:r>
    </w:p>
    <w:p w:rsidR="00544B35" w:rsidRPr="00230604" w:rsidRDefault="00544B35" w:rsidP="009C72B8">
      <w:pPr>
        <w:pStyle w:val="Listeafsnit"/>
        <w:numPr>
          <w:ilvl w:val="0"/>
          <w:numId w:val="8"/>
        </w:numPr>
        <w:rPr>
          <w:lang w:val="en-US"/>
        </w:rPr>
      </w:pPr>
      <w:r w:rsidRPr="00230604">
        <w:rPr>
          <w:lang w:val="en-US"/>
        </w:rPr>
        <w:t>LEO Pharma A/S</w:t>
      </w:r>
      <w:r w:rsidR="001E59EE" w:rsidRPr="00230604">
        <w:rPr>
          <w:lang w:val="en-US"/>
        </w:rPr>
        <w:t>,</w:t>
      </w:r>
      <w:r w:rsidRPr="00230604">
        <w:rPr>
          <w:lang w:val="en-US"/>
        </w:rPr>
        <w:t xml:space="preserve"> </w:t>
      </w:r>
      <w:hyperlink r:id="rId21" w:history="1">
        <w:r w:rsidRPr="00230604">
          <w:rPr>
            <w:rStyle w:val="Hyperlink"/>
            <w:lang w:val="en-US"/>
          </w:rPr>
          <w:t>TKGDK@leo-pharma.com</w:t>
        </w:r>
      </w:hyperlink>
      <w:r w:rsidRPr="00230604">
        <w:rPr>
          <w:lang w:val="en-US"/>
        </w:rPr>
        <w:t>, Att. Anne-Katrine Aagaard</w:t>
      </w:r>
    </w:p>
    <w:p w:rsidR="00544B35" w:rsidRPr="00230604" w:rsidRDefault="001E59EE" w:rsidP="003C02B9">
      <w:pPr>
        <w:pStyle w:val="Listeafsnit"/>
        <w:numPr>
          <w:ilvl w:val="0"/>
          <w:numId w:val="8"/>
        </w:numPr>
      </w:pPr>
      <w:r w:rsidRPr="00230604">
        <w:t xml:space="preserve">Styrelsen for Patientsikkerhed, </w:t>
      </w:r>
      <w:hyperlink r:id="rId22" w:history="1">
        <w:r w:rsidR="00544B35" w:rsidRPr="00230604">
          <w:rPr>
            <w:rStyle w:val="Hyperlink"/>
          </w:rPr>
          <w:t>trost@stps.dk</w:t>
        </w:r>
      </w:hyperlink>
      <w:r w:rsidR="00544B35" w:rsidRPr="00230604">
        <w:t xml:space="preserve"> </w:t>
      </w:r>
    </w:p>
    <w:p w:rsidR="00544B35" w:rsidRPr="00230604" w:rsidRDefault="001E59EE" w:rsidP="00AA6F4B">
      <w:pPr>
        <w:pStyle w:val="Listeafsnit"/>
        <w:numPr>
          <w:ilvl w:val="0"/>
          <w:numId w:val="8"/>
        </w:numPr>
      </w:pPr>
      <w:r w:rsidRPr="00230604">
        <w:t xml:space="preserve">Danmarks Naturfredningsforening, Masnedøgade 20, 2100 København Ø, </w:t>
      </w:r>
      <w:hyperlink r:id="rId23" w:history="1">
        <w:r w:rsidR="00544B35" w:rsidRPr="00230604">
          <w:rPr>
            <w:rStyle w:val="Hyperlink"/>
          </w:rPr>
          <w:t>dnballerup-sager@dn.dk</w:t>
        </w:r>
      </w:hyperlink>
      <w:r w:rsidR="00544B35" w:rsidRPr="00230604">
        <w:t xml:space="preserve"> </w:t>
      </w:r>
      <w:r w:rsidRPr="00230604">
        <w:t xml:space="preserve">og </w:t>
      </w:r>
      <w:hyperlink r:id="rId24" w:history="1">
        <w:r w:rsidR="00544B35" w:rsidRPr="00230604">
          <w:rPr>
            <w:rStyle w:val="Hyperlink"/>
          </w:rPr>
          <w:t>frimann.skov@gmail.com</w:t>
        </w:r>
      </w:hyperlink>
    </w:p>
    <w:p w:rsidR="00544B35" w:rsidRPr="00230604" w:rsidRDefault="001E59EE" w:rsidP="0087640A">
      <w:pPr>
        <w:pStyle w:val="Listeafsnit"/>
        <w:numPr>
          <w:ilvl w:val="0"/>
          <w:numId w:val="8"/>
        </w:numPr>
      </w:pPr>
      <w:r w:rsidRPr="00230604">
        <w:t>Dansk Ornitologisk Forening, Vesterbrogade 140, 1620 København V,</w:t>
      </w:r>
      <w:r w:rsidR="00544B35" w:rsidRPr="00230604">
        <w:t xml:space="preserve"> </w:t>
      </w:r>
      <w:hyperlink r:id="rId25" w:history="1">
        <w:r w:rsidR="00230604" w:rsidRPr="00230604">
          <w:rPr>
            <w:rStyle w:val="Hyperlink"/>
          </w:rPr>
          <w:t>ballerup@dof.dk</w:t>
        </w:r>
      </w:hyperlink>
      <w:r w:rsidR="00230604" w:rsidRPr="00230604">
        <w:t xml:space="preserve"> </w:t>
      </w:r>
      <w:r w:rsidRPr="00230604">
        <w:t xml:space="preserve"> og </w:t>
      </w:r>
      <w:hyperlink r:id="rId26" w:history="1">
        <w:r w:rsidR="00544B35" w:rsidRPr="00230604">
          <w:rPr>
            <w:rStyle w:val="Hyperlink"/>
          </w:rPr>
          <w:t>natur@dof.dk</w:t>
        </w:r>
      </w:hyperlink>
    </w:p>
    <w:p w:rsidR="00544B35" w:rsidRPr="00230604" w:rsidRDefault="001E59EE" w:rsidP="00264F89">
      <w:pPr>
        <w:pStyle w:val="Listeafsnit"/>
        <w:numPr>
          <w:ilvl w:val="0"/>
          <w:numId w:val="8"/>
        </w:numPr>
      </w:pPr>
      <w:r w:rsidRPr="00230604">
        <w:t xml:space="preserve">Friluftsrådet: </w:t>
      </w:r>
      <w:hyperlink r:id="rId27" w:history="1">
        <w:r w:rsidR="00544B35" w:rsidRPr="00230604">
          <w:rPr>
            <w:rStyle w:val="Hyperlink"/>
          </w:rPr>
          <w:t>fr@friluftsraadet.dk</w:t>
        </w:r>
      </w:hyperlink>
    </w:p>
    <w:p w:rsidR="001E59EE" w:rsidRPr="00230604" w:rsidRDefault="001E59EE" w:rsidP="00264F89">
      <w:pPr>
        <w:pStyle w:val="Listeafsnit"/>
        <w:numPr>
          <w:ilvl w:val="0"/>
          <w:numId w:val="8"/>
        </w:numPr>
      </w:pPr>
      <w:r w:rsidRPr="00230604">
        <w:t xml:space="preserve">Ballerup Kommune: </w:t>
      </w:r>
      <w:hyperlink r:id="rId28" w:history="1">
        <w:r w:rsidR="00544B35" w:rsidRPr="00230604">
          <w:rPr>
            <w:rStyle w:val="Hyperlink"/>
          </w:rPr>
          <w:t>mt-miljo@balk.dk</w:t>
        </w:r>
      </w:hyperlink>
      <w:r w:rsidR="00544B35" w:rsidRPr="00230604">
        <w:t xml:space="preserve"> </w:t>
      </w:r>
    </w:p>
    <w:sectPr w:rsidR="001E59EE" w:rsidRPr="00230604" w:rsidSect="00863D56">
      <w:headerReference w:type="even" r:id="rId29"/>
      <w:headerReference w:type="default" r:id="rId30"/>
      <w:footerReference w:type="even" r:id="rId31"/>
      <w:footerReference w:type="default" r:id="rId32"/>
      <w:headerReference w:type="first" r:id="rId33"/>
      <w:footerReference w:type="first" r:id="rId34"/>
      <w:pgSz w:w="11906" w:h="16838" w:code="9"/>
      <w:pgMar w:top="2552" w:right="1418" w:bottom="1701"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A0A26" w:rsidRPr="00D764FA" w:rsidRDefault="00EA0A26" w:rsidP="00291C7F">
      <w:pPr>
        <w:spacing w:line="240" w:lineRule="auto"/>
      </w:pPr>
      <w:r w:rsidRPr="00D764FA">
        <w:separator/>
      </w:r>
    </w:p>
    <w:p w:rsidR="00EA0A26" w:rsidRPr="00D764FA" w:rsidRDefault="00EA0A26"/>
  </w:endnote>
  <w:endnote w:type="continuationSeparator" w:id="0">
    <w:p w:rsidR="00EA0A26" w:rsidRPr="00D764FA" w:rsidRDefault="00EA0A26" w:rsidP="00291C7F">
      <w:pPr>
        <w:spacing w:line="240" w:lineRule="auto"/>
      </w:pPr>
      <w:r w:rsidRPr="00D764FA">
        <w:continuationSeparator/>
      </w:r>
    </w:p>
    <w:p w:rsidR="00EA0A26" w:rsidRPr="00D764FA" w:rsidRDefault="00EA0A2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lgerian">
    <w:panose1 w:val="04020705040A02060702"/>
    <w:charset w:val="00"/>
    <w:family w:val="decorativ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451F" w:rsidRPr="00D764FA" w:rsidRDefault="00ED451F">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451F" w:rsidRPr="00D764FA" w:rsidRDefault="00ED451F">
    <w:pPr>
      <w:pStyle w:val="Sidefod"/>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Gitter"/>
      <w:tblpPr w:vertAnchor="page" w:horzAnchor="page" w:tblpX="9073" w:tblpY="15253"/>
      <w:tblOverlap w:val="never"/>
      <w:tblW w:w="25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552"/>
    </w:tblGrid>
    <w:tr w:rsidR="00866638" w:rsidRPr="00D764FA" w:rsidTr="00584A37">
      <w:tc>
        <w:tcPr>
          <w:tcW w:w="2552" w:type="dxa"/>
        </w:tcPr>
        <w:p w:rsidR="00D764FA" w:rsidRPr="00D764FA" w:rsidRDefault="00D764FA" w:rsidP="00D764FA">
          <w:pPr>
            <w:pStyle w:val="SenderSidefod"/>
            <w:framePr w:wrap="auto" w:vAnchor="margin" w:hAnchor="text" w:xAlign="left" w:yAlign="inline"/>
            <w:suppressOverlap w:val="0"/>
          </w:pPr>
          <w:r w:rsidRPr="00D764FA">
            <w:rPr>
              <w:b/>
            </w:rPr>
            <w:t>Ballerup Kommune</w:t>
          </w:r>
        </w:p>
        <w:p w:rsidR="00D764FA" w:rsidRPr="00D764FA" w:rsidRDefault="00D764FA" w:rsidP="00D764FA">
          <w:pPr>
            <w:pStyle w:val="SenderSidefod"/>
            <w:framePr w:wrap="auto" w:vAnchor="margin" w:hAnchor="text" w:xAlign="left" w:yAlign="inline"/>
            <w:suppressOverlap w:val="0"/>
          </w:pPr>
          <w:r w:rsidRPr="00D764FA">
            <w:t>Hold-an Vej 7</w:t>
          </w:r>
        </w:p>
        <w:p w:rsidR="00D764FA" w:rsidRPr="00D764FA" w:rsidRDefault="00D764FA" w:rsidP="00D764FA">
          <w:pPr>
            <w:pStyle w:val="SenderSidefod"/>
            <w:framePr w:wrap="auto" w:vAnchor="margin" w:hAnchor="text" w:xAlign="left" w:yAlign="inline"/>
            <w:suppressOverlap w:val="0"/>
          </w:pPr>
          <w:r w:rsidRPr="00D764FA">
            <w:t>2750 Ballerup</w:t>
          </w:r>
        </w:p>
        <w:p w:rsidR="00D764FA" w:rsidRPr="00D764FA" w:rsidRDefault="00D764FA" w:rsidP="00D764FA">
          <w:pPr>
            <w:pStyle w:val="SenderSidefod"/>
            <w:framePr w:wrap="auto" w:vAnchor="margin" w:hAnchor="text" w:xAlign="left" w:yAlign="inline"/>
            <w:suppressOverlap w:val="0"/>
          </w:pPr>
          <w:r w:rsidRPr="00D764FA">
            <w:t>Telefon 4477 2000</w:t>
          </w:r>
        </w:p>
        <w:p w:rsidR="00866638" w:rsidRPr="00D764FA" w:rsidRDefault="00D764FA" w:rsidP="00D764FA">
          <w:pPr>
            <w:pStyle w:val="SenderSidefod"/>
            <w:framePr w:wrap="auto" w:vAnchor="margin" w:hAnchor="text" w:xAlign="left" w:yAlign="inline"/>
            <w:suppressOverlap w:val="0"/>
          </w:pPr>
          <w:r w:rsidRPr="00D764FA">
            <w:t>ballerup.dk</w:t>
          </w:r>
        </w:p>
      </w:tc>
    </w:tr>
  </w:tbl>
  <w:p w:rsidR="00866638" w:rsidRPr="00D764FA" w:rsidRDefault="00866638">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A0A26" w:rsidRPr="00D764FA" w:rsidRDefault="00EA0A26" w:rsidP="00291C7F">
      <w:pPr>
        <w:spacing w:line="240" w:lineRule="auto"/>
      </w:pPr>
      <w:r w:rsidRPr="00D764FA">
        <w:separator/>
      </w:r>
    </w:p>
    <w:p w:rsidR="00EA0A26" w:rsidRPr="00D764FA" w:rsidRDefault="00EA0A26"/>
  </w:footnote>
  <w:footnote w:type="continuationSeparator" w:id="0">
    <w:p w:rsidR="00EA0A26" w:rsidRPr="00D764FA" w:rsidRDefault="00EA0A26" w:rsidP="00291C7F">
      <w:pPr>
        <w:spacing w:line="240" w:lineRule="auto"/>
      </w:pPr>
      <w:r w:rsidRPr="00D764FA">
        <w:continuationSeparator/>
      </w:r>
    </w:p>
    <w:p w:rsidR="00EA0A26" w:rsidRPr="00D764FA" w:rsidRDefault="00EA0A26"/>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451F" w:rsidRPr="00D764FA" w:rsidRDefault="00ED451F">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Gitter"/>
      <w:tblpPr w:vertAnchor="page" w:horzAnchor="page" w:tblpX="9073" w:tblpY="16104"/>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Description w:val="Sidetal"/>
    </w:tblPr>
    <w:tblGrid>
      <w:gridCol w:w="1134"/>
    </w:tblGrid>
    <w:tr w:rsidR="00197BA9" w:rsidRPr="00D764FA" w:rsidTr="00E225F6">
      <w:trPr>
        <w:trHeight w:val="297"/>
        <w:tblHeader/>
      </w:trPr>
      <w:tc>
        <w:tcPr>
          <w:tcW w:w="1134" w:type="dxa"/>
        </w:tcPr>
        <w:p w:rsidR="00197BA9" w:rsidRPr="00D764FA" w:rsidRDefault="00033891" w:rsidP="00E225F6">
          <w:pPr>
            <w:pStyle w:val="Sidehoved"/>
          </w:pPr>
          <w:r w:rsidRPr="00D764FA">
            <w:fldChar w:fldCharType="begin"/>
          </w:r>
          <w:r w:rsidR="00197BA9" w:rsidRPr="00D764FA">
            <w:instrText xml:space="preserve"> PAGE  \* Arabic  \* MERGEFORMAT </w:instrText>
          </w:r>
          <w:r w:rsidRPr="00D764FA">
            <w:fldChar w:fldCharType="separate"/>
          </w:r>
          <w:r w:rsidR="003B1BD5">
            <w:rPr>
              <w:noProof/>
            </w:rPr>
            <w:t>6</w:t>
          </w:r>
          <w:r w:rsidRPr="00D764FA">
            <w:fldChar w:fldCharType="end"/>
          </w:r>
          <w:r w:rsidR="00197BA9" w:rsidRPr="00D764FA">
            <w:t>/</w:t>
          </w:r>
          <w:r w:rsidR="00DB28F4" w:rsidRPr="00D764FA">
            <w:rPr>
              <w:noProof/>
            </w:rPr>
            <w:fldChar w:fldCharType="begin"/>
          </w:r>
          <w:r w:rsidR="00DB28F4" w:rsidRPr="00D764FA">
            <w:rPr>
              <w:noProof/>
            </w:rPr>
            <w:instrText xml:space="preserve"> NUMPAGES   \* MERGEFORMAT </w:instrText>
          </w:r>
          <w:r w:rsidR="00DB28F4" w:rsidRPr="00D764FA">
            <w:rPr>
              <w:noProof/>
            </w:rPr>
            <w:fldChar w:fldCharType="separate"/>
          </w:r>
          <w:r w:rsidR="003B1BD5">
            <w:rPr>
              <w:noProof/>
            </w:rPr>
            <w:t>7</w:t>
          </w:r>
          <w:r w:rsidR="00DB28F4" w:rsidRPr="00D764FA">
            <w:rPr>
              <w:noProof/>
            </w:rPr>
            <w:fldChar w:fldCharType="end"/>
          </w:r>
        </w:p>
      </w:tc>
    </w:tr>
  </w:tbl>
  <w:p w:rsidR="00AB09BE" w:rsidRPr="00D764FA" w:rsidRDefault="00D764FA">
    <w:r>
      <w:rPr>
        <w:noProof/>
        <w:lang w:eastAsia="da-DK"/>
      </w:rPr>
      <w:drawing>
        <wp:anchor distT="0" distB="0" distL="114300" distR="114300" simplePos="0" relativeHeight="251661312" behindDoc="1" locked="0" layoutInCell="1" allowOverlap="1" wp14:anchorId="68EE3CA4" wp14:editId="169953CB">
          <wp:simplePos x="0" y="0"/>
          <wp:positionH relativeFrom="page">
            <wp:posOffset>899795</wp:posOffset>
          </wp:positionH>
          <wp:positionV relativeFrom="page">
            <wp:posOffset>467995</wp:posOffset>
          </wp:positionV>
          <wp:extent cx="793750" cy="307340"/>
          <wp:effectExtent l="0" t="0" r="6350" b="0"/>
          <wp:wrapNone/>
          <wp:docPr id="4" name="Billede 4" descr="Logo" title="Logo"/>
          <wp:cNvGraphicFramePr/>
          <a:graphic xmlns:a="http://schemas.openxmlformats.org/drawingml/2006/main">
            <a:graphicData uri="http://schemas.openxmlformats.org/drawingml/2006/picture">
              <pic:pic xmlns:pic="http://schemas.openxmlformats.org/drawingml/2006/picture">
                <pic:nvPicPr>
                  <pic:cNvPr id="4"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793750" cy="307340"/>
                  </a:xfrm>
                  <a:prstGeom prst="rect">
                    <a:avLst/>
                  </a:prstGeom>
                </pic:spPr>
              </pic:pic>
            </a:graphicData>
          </a:graphic>
        </wp:anchor>
      </w:drawing>
    </w:r>
    <w:r>
      <w:rPr>
        <w:noProof/>
        <w:lang w:eastAsia="da-DK"/>
      </w:rPr>
      <w:drawing>
        <wp:anchor distT="0" distB="0" distL="114300" distR="114300" simplePos="0" relativeHeight="251660288" behindDoc="1" locked="0" layoutInCell="1" allowOverlap="1" wp14:anchorId="13306206" wp14:editId="422D3A66">
          <wp:simplePos x="0" y="0"/>
          <wp:positionH relativeFrom="page">
            <wp:posOffset>6599555</wp:posOffset>
          </wp:positionH>
          <wp:positionV relativeFrom="page">
            <wp:posOffset>467995</wp:posOffset>
          </wp:positionV>
          <wp:extent cx="600075" cy="733425"/>
          <wp:effectExtent l="0" t="0" r="9525" b="9525"/>
          <wp:wrapNone/>
          <wp:docPr id="3" name="Billede 3" descr="Logo" title="Logo"/>
          <wp:cNvGraphicFramePr/>
          <a:graphic xmlns:a="http://schemas.openxmlformats.org/drawingml/2006/main">
            <a:graphicData uri="http://schemas.openxmlformats.org/drawingml/2006/picture">
              <pic:pic xmlns:pic="http://schemas.openxmlformats.org/drawingml/2006/picture">
                <pic:nvPicPr>
                  <pic:cNvPr id="3" name=""/>
                  <pic:cNvPicPr/>
                </pic:nvPicPr>
                <pic:blipFill>
                  <a:blip r:embed="rId2">
                    <a:extLst>
                      <a:ext uri="{28A0092B-C50C-407E-A947-70E740481C1C}">
                        <a14:useLocalDpi xmlns:a14="http://schemas.microsoft.com/office/drawing/2010/main" val="0"/>
                      </a:ext>
                    </a:extLst>
                  </a:blip>
                  <a:stretch>
                    <a:fillRect/>
                  </a:stretch>
                </pic:blipFill>
                <pic:spPr>
                  <a:xfrm>
                    <a:off x="0" y="0"/>
                    <a:ext cx="600075" cy="733425"/>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77668" w:rsidRPr="00D764FA" w:rsidRDefault="00D764FA" w:rsidP="000D01CD">
    <w:pPr>
      <w:pStyle w:val="Sidehoved"/>
    </w:pPr>
    <w:r>
      <w:rPr>
        <w:noProof/>
        <w:lang w:eastAsia="da-DK"/>
      </w:rPr>
      <w:drawing>
        <wp:anchor distT="0" distB="0" distL="114300" distR="114300" simplePos="0" relativeHeight="251659264" behindDoc="1" locked="0" layoutInCell="1" allowOverlap="1" wp14:anchorId="418E5DF1" wp14:editId="0DB6B022">
          <wp:simplePos x="0" y="0"/>
          <wp:positionH relativeFrom="page">
            <wp:posOffset>899795</wp:posOffset>
          </wp:positionH>
          <wp:positionV relativeFrom="page">
            <wp:posOffset>467995</wp:posOffset>
          </wp:positionV>
          <wp:extent cx="793750" cy="307340"/>
          <wp:effectExtent l="0" t="0" r="6350" b="0"/>
          <wp:wrapNone/>
          <wp:docPr id="2" name="Billede 2" descr="Logo" title="Logo"/>
          <wp:cNvGraphicFramePr/>
          <a:graphic xmlns:a="http://schemas.openxmlformats.org/drawingml/2006/main">
            <a:graphicData uri="http://schemas.openxmlformats.org/drawingml/2006/picture">
              <pic:pic xmlns:pic="http://schemas.openxmlformats.org/drawingml/2006/picture">
                <pic:nvPicPr>
                  <pic:cNvPr id="2"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793750" cy="307340"/>
                  </a:xfrm>
                  <a:prstGeom prst="rect">
                    <a:avLst/>
                  </a:prstGeom>
                </pic:spPr>
              </pic:pic>
            </a:graphicData>
          </a:graphic>
        </wp:anchor>
      </w:drawing>
    </w:r>
    <w:r>
      <w:rPr>
        <w:noProof/>
        <w:lang w:eastAsia="da-DK"/>
      </w:rPr>
      <w:drawing>
        <wp:anchor distT="0" distB="0" distL="114300" distR="114300" simplePos="0" relativeHeight="251658240" behindDoc="1" locked="0" layoutInCell="1" allowOverlap="1" wp14:anchorId="348FCA11" wp14:editId="0B47AD1E">
          <wp:simplePos x="0" y="0"/>
          <wp:positionH relativeFrom="page">
            <wp:posOffset>6599555</wp:posOffset>
          </wp:positionH>
          <wp:positionV relativeFrom="page">
            <wp:posOffset>467995</wp:posOffset>
          </wp:positionV>
          <wp:extent cx="600075" cy="733425"/>
          <wp:effectExtent l="0" t="0" r="9525" b="9525"/>
          <wp:wrapNone/>
          <wp:docPr id="1" name="Billede 1" descr="Logo" title="Logo"/>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extLst>
                      <a:ext uri="{28A0092B-C50C-407E-A947-70E740481C1C}">
                        <a14:useLocalDpi xmlns:a14="http://schemas.microsoft.com/office/drawing/2010/main" val="0"/>
                      </a:ext>
                    </a:extLst>
                  </a:blip>
                  <a:stretch>
                    <a:fillRect/>
                  </a:stretch>
                </pic:blipFill>
                <pic:spPr>
                  <a:xfrm>
                    <a:off x="0" y="0"/>
                    <a:ext cx="600075" cy="733425"/>
                  </a:xfrm>
                  <a:prstGeom prst="rect">
                    <a:avLst/>
                  </a:prstGeom>
                </pic:spPr>
              </pic:pic>
            </a:graphicData>
          </a:graphic>
        </wp:anchor>
      </w:drawing>
    </w:r>
  </w:p>
  <w:p w:rsidR="000D01CD" w:rsidRPr="00D764FA" w:rsidRDefault="000D01CD" w:rsidP="000D01CD">
    <w:pPr>
      <w:pStyle w:val="Sidehoved"/>
    </w:pPr>
  </w:p>
  <w:p w:rsidR="000D01CD" w:rsidRPr="00D764FA" w:rsidRDefault="000D01CD" w:rsidP="000D01CD">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E17CBD"/>
    <w:multiLevelType w:val="hybridMultilevel"/>
    <w:tmpl w:val="F8F809FE"/>
    <w:lvl w:ilvl="0" w:tplc="04060019">
      <w:start w:val="1"/>
      <w:numFmt w:val="lowerLetter"/>
      <w:lvlText w:val="%1."/>
      <w:lvlJc w:val="left"/>
      <w:pPr>
        <w:ind w:left="720" w:hanging="360"/>
      </w:p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1FD437C2"/>
    <w:multiLevelType w:val="hybridMultilevel"/>
    <w:tmpl w:val="A558902E"/>
    <w:lvl w:ilvl="0" w:tplc="04060001">
      <w:start w:val="1"/>
      <w:numFmt w:val="bullet"/>
      <w:lvlText w:val=""/>
      <w:lvlJc w:val="left"/>
      <w:pPr>
        <w:ind w:left="2024" w:hanging="360"/>
      </w:pPr>
      <w:rPr>
        <w:rFonts w:ascii="Symbol" w:hAnsi="Symbol" w:hint="default"/>
      </w:rPr>
    </w:lvl>
    <w:lvl w:ilvl="1" w:tplc="04060003" w:tentative="1">
      <w:start w:val="1"/>
      <w:numFmt w:val="bullet"/>
      <w:lvlText w:val="o"/>
      <w:lvlJc w:val="left"/>
      <w:pPr>
        <w:ind w:left="2744" w:hanging="360"/>
      </w:pPr>
      <w:rPr>
        <w:rFonts w:ascii="Courier New" w:hAnsi="Courier New" w:cs="Courier New" w:hint="default"/>
      </w:rPr>
    </w:lvl>
    <w:lvl w:ilvl="2" w:tplc="04060005" w:tentative="1">
      <w:start w:val="1"/>
      <w:numFmt w:val="bullet"/>
      <w:lvlText w:val=""/>
      <w:lvlJc w:val="left"/>
      <w:pPr>
        <w:ind w:left="3464" w:hanging="360"/>
      </w:pPr>
      <w:rPr>
        <w:rFonts w:ascii="Wingdings" w:hAnsi="Wingdings" w:hint="default"/>
      </w:rPr>
    </w:lvl>
    <w:lvl w:ilvl="3" w:tplc="04060001" w:tentative="1">
      <w:start w:val="1"/>
      <w:numFmt w:val="bullet"/>
      <w:lvlText w:val=""/>
      <w:lvlJc w:val="left"/>
      <w:pPr>
        <w:ind w:left="4184" w:hanging="360"/>
      </w:pPr>
      <w:rPr>
        <w:rFonts w:ascii="Symbol" w:hAnsi="Symbol" w:hint="default"/>
      </w:rPr>
    </w:lvl>
    <w:lvl w:ilvl="4" w:tplc="04060003" w:tentative="1">
      <w:start w:val="1"/>
      <w:numFmt w:val="bullet"/>
      <w:lvlText w:val="o"/>
      <w:lvlJc w:val="left"/>
      <w:pPr>
        <w:ind w:left="4904" w:hanging="360"/>
      </w:pPr>
      <w:rPr>
        <w:rFonts w:ascii="Courier New" w:hAnsi="Courier New" w:cs="Courier New" w:hint="default"/>
      </w:rPr>
    </w:lvl>
    <w:lvl w:ilvl="5" w:tplc="04060005" w:tentative="1">
      <w:start w:val="1"/>
      <w:numFmt w:val="bullet"/>
      <w:lvlText w:val=""/>
      <w:lvlJc w:val="left"/>
      <w:pPr>
        <w:ind w:left="5624" w:hanging="360"/>
      </w:pPr>
      <w:rPr>
        <w:rFonts w:ascii="Wingdings" w:hAnsi="Wingdings" w:hint="default"/>
      </w:rPr>
    </w:lvl>
    <w:lvl w:ilvl="6" w:tplc="04060001" w:tentative="1">
      <w:start w:val="1"/>
      <w:numFmt w:val="bullet"/>
      <w:lvlText w:val=""/>
      <w:lvlJc w:val="left"/>
      <w:pPr>
        <w:ind w:left="6344" w:hanging="360"/>
      </w:pPr>
      <w:rPr>
        <w:rFonts w:ascii="Symbol" w:hAnsi="Symbol" w:hint="default"/>
      </w:rPr>
    </w:lvl>
    <w:lvl w:ilvl="7" w:tplc="04060003" w:tentative="1">
      <w:start w:val="1"/>
      <w:numFmt w:val="bullet"/>
      <w:lvlText w:val="o"/>
      <w:lvlJc w:val="left"/>
      <w:pPr>
        <w:ind w:left="7064" w:hanging="360"/>
      </w:pPr>
      <w:rPr>
        <w:rFonts w:ascii="Courier New" w:hAnsi="Courier New" w:cs="Courier New" w:hint="default"/>
      </w:rPr>
    </w:lvl>
    <w:lvl w:ilvl="8" w:tplc="04060005" w:tentative="1">
      <w:start w:val="1"/>
      <w:numFmt w:val="bullet"/>
      <w:lvlText w:val=""/>
      <w:lvlJc w:val="left"/>
      <w:pPr>
        <w:ind w:left="7784" w:hanging="360"/>
      </w:pPr>
      <w:rPr>
        <w:rFonts w:ascii="Wingdings" w:hAnsi="Wingdings" w:hint="default"/>
      </w:rPr>
    </w:lvl>
  </w:abstractNum>
  <w:abstractNum w:abstractNumId="2" w15:restartNumberingAfterBreak="0">
    <w:nsid w:val="22D62362"/>
    <w:multiLevelType w:val="hybridMultilevel"/>
    <w:tmpl w:val="1992601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23CD19E9"/>
    <w:multiLevelType w:val="hybridMultilevel"/>
    <w:tmpl w:val="7368E14C"/>
    <w:lvl w:ilvl="0" w:tplc="E2A8F5DC">
      <w:start w:val="1"/>
      <w:numFmt w:val="decimal"/>
      <w:lvlText w:val="%1."/>
      <w:lvlJc w:val="left"/>
      <w:pPr>
        <w:ind w:left="1668" w:hanging="1308"/>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 w15:restartNumberingAfterBreak="0">
    <w:nsid w:val="40B07386"/>
    <w:multiLevelType w:val="hybridMultilevel"/>
    <w:tmpl w:val="6194CAB6"/>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5" w15:restartNumberingAfterBreak="0">
    <w:nsid w:val="629B1346"/>
    <w:multiLevelType w:val="hybridMultilevel"/>
    <w:tmpl w:val="5BF8C77C"/>
    <w:lvl w:ilvl="0" w:tplc="E2A8F5DC">
      <w:start w:val="1"/>
      <w:numFmt w:val="decimal"/>
      <w:lvlText w:val="%1."/>
      <w:lvlJc w:val="left"/>
      <w:pPr>
        <w:ind w:left="1668" w:hanging="1308"/>
      </w:pPr>
      <w:rPr>
        <w:rFonts w:hint="default"/>
      </w:rPr>
    </w:lvl>
    <w:lvl w:ilvl="1" w:tplc="9E42B600">
      <w:start w:val="1"/>
      <w:numFmt w:val="lowerLetter"/>
      <w:lvlText w:val="%2."/>
      <w:lvlJc w:val="left"/>
      <w:pPr>
        <w:ind w:left="2388" w:hanging="1308"/>
      </w:pPr>
      <w:rPr>
        <w:rFonts w:hint="default"/>
      </w:r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6" w15:restartNumberingAfterBreak="0">
    <w:nsid w:val="683C044C"/>
    <w:multiLevelType w:val="hybridMultilevel"/>
    <w:tmpl w:val="E66EA782"/>
    <w:lvl w:ilvl="0" w:tplc="CD04BF5E">
      <w:start w:val="1"/>
      <w:numFmt w:val="decimal"/>
      <w:pStyle w:val="BKTalopstilling"/>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7" w15:restartNumberingAfterBreak="0">
    <w:nsid w:val="6EAB5293"/>
    <w:multiLevelType w:val="hybridMultilevel"/>
    <w:tmpl w:val="14682338"/>
    <w:lvl w:ilvl="0" w:tplc="6B983752">
      <w:start w:val="1"/>
      <w:numFmt w:val="bullet"/>
      <w:pStyle w:val="BKPunktopstilling"/>
      <w:lvlText w:val=""/>
      <w:lvlJc w:val="left"/>
      <w:pPr>
        <w:ind w:left="1434" w:hanging="360"/>
      </w:pPr>
      <w:rPr>
        <w:rFonts w:ascii="Symbol" w:hAnsi="Symbol" w:hint="default"/>
      </w:rPr>
    </w:lvl>
    <w:lvl w:ilvl="1" w:tplc="04060003" w:tentative="1">
      <w:start w:val="1"/>
      <w:numFmt w:val="bullet"/>
      <w:lvlText w:val="o"/>
      <w:lvlJc w:val="left"/>
      <w:pPr>
        <w:ind w:left="2154" w:hanging="360"/>
      </w:pPr>
      <w:rPr>
        <w:rFonts w:ascii="Courier New" w:hAnsi="Courier New" w:cs="Courier New" w:hint="default"/>
      </w:rPr>
    </w:lvl>
    <w:lvl w:ilvl="2" w:tplc="04060005" w:tentative="1">
      <w:start w:val="1"/>
      <w:numFmt w:val="bullet"/>
      <w:lvlText w:val=""/>
      <w:lvlJc w:val="left"/>
      <w:pPr>
        <w:ind w:left="2874" w:hanging="360"/>
      </w:pPr>
      <w:rPr>
        <w:rFonts w:ascii="Wingdings" w:hAnsi="Wingdings" w:hint="default"/>
      </w:rPr>
    </w:lvl>
    <w:lvl w:ilvl="3" w:tplc="04060001" w:tentative="1">
      <w:start w:val="1"/>
      <w:numFmt w:val="bullet"/>
      <w:lvlText w:val=""/>
      <w:lvlJc w:val="left"/>
      <w:pPr>
        <w:ind w:left="3594" w:hanging="360"/>
      </w:pPr>
      <w:rPr>
        <w:rFonts w:ascii="Symbol" w:hAnsi="Symbol" w:hint="default"/>
      </w:rPr>
    </w:lvl>
    <w:lvl w:ilvl="4" w:tplc="04060003" w:tentative="1">
      <w:start w:val="1"/>
      <w:numFmt w:val="bullet"/>
      <w:lvlText w:val="o"/>
      <w:lvlJc w:val="left"/>
      <w:pPr>
        <w:ind w:left="4314" w:hanging="360"/>
      </w:pPr>
      <w:rPr>
        <w:rFonts w:ascii="Courier New" w:hAnsi="Courier New" w:cs="Courier New" w:hint="default"/>
      </w:rPr>
    </w:lvl>
    <w:lvl w:ilvl="5" w:tplc="04060005" w:tentative="1">
      <w:start w:val="1"/>
      <w:numFmt w:val="bullet"/>
      <w:lvlText w:val=""/>
      <w:lvlJc w:val="left"/>
      <w:pPr>
        <w:ind w:left="5034" w:hanging="360"/>
      </w:pPr>
      <w:rPr>
        <w:rFonts w:ascii="Wingdings" w:hAnsi="Wingdings" w:hint="default"/>
      </w:rPr>
    </w:lvl>
    <w:lvl w:ilvl="6" w:tplc="04060001" w:tentative="1">
      <w:start w:val="1"/>
      <w:numFmt w:val="bullet"/>
      <w:lvlText w:val=""/>
      <w:lvlJc w:val="left"/>
      <w:pPr>
        <w:ind w:left="5754" w:hanging="360"/>
      </w:pPr>
      <w:rPr>
        <w:rFonts w:ascii="Symbol" w:hAnsi="Symbol" w:hint="default"/>
      </w:rPr>
    </w:lvl>
    <w:lvl w:ilvl="7" w:tplc="04060003" w:tentative="1">
      <w:start w:val="1"/>
      <w:numFmt w:val="bullet"/>
      <w:lvlText w:val="o"/>
      <w:lvlJc w:val="left"/>
      <w:pPr>
        <w:ind w:left="6474" w:hanging="360"/>
      </w:pPr>
      <w:rPr>
        <w:rFonts w:ascii="Courier New" w:hAnsi="Courier New" w:cs="Courier New" w:hint="default"/>
      </w:rPr>
    </w:lvl>
    <w:lvl w:ilvl="8" w:tplc="04060005" w:tentative="1">
      <w:start w:val="1"/>
      <w:numFmt w:val="bullet"/>
      <w:lvlText w:val=""/>
      <w:lvlJc w:val="left"/>
      <w:pPr>
        <w:ind w:left="7194" w:hanging="360"/>
      </w:pPr>
      <w:rPr>
        <w:rFonts w:ascii="Wingdings" w:hAnsi="Wingdings" w:hint="default"/>
      </w:rPr>
    </w:lvl>
  </w:abstractNum>
  <w:num w:numId="1">
    <w:abstractNumId w:val="7"/>
  </w:num>
  <w:num w:numId="2">
    <w:abstractNumId w:val="6"/>
  </w:num>
  <w:num w:numId="3">
    <w:abstractNumId w:val="4"/>
  </w:num>
  <w:num w:numId="4">
    <w:abstractNumId w:val="5"/>
  </w:num>
  <w:num w:numId="5">
    <w:abstractNumId w:val="1"/>
  </w:num>
  <w:num w:numId="6">
    <w:abstractNumId w:val="3"/>
  </w:num>
  <w:num w:numId="7">
    <w:abstractNumId w:val="0"/>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1304"/>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ssistResultSummary" w:val="{&quot;LastUpdated&quot;:&quot;2022-12-01T11:51:03.4234207+01:00&quot;,&quot;Checksum&quot;:&quot;d426606fe13d77eadd978d6618ffc6ad&quot;,&quot;IsAccessible&quot;:false,&quot;Settings&quot;:{&quot;CreatePdfUa&quot;:0}}"/>
    <w:docVar w:name="AttachedTemplatePath" w:val="Normal.dotm"/>
    <w:docVar w:name="CreatedWithDtVersion" w:val="2.15.000"/>
    <w:docVar w:name="DocumentCreated" w:val="DocumentCreated"/>
    <w:docVar w:name="DocumentCreatedOK" w:val="DocumentCreatedOK"/>
    <w:docVar w:name="DocumentInitialized" w:val="OK"/>
    <w:docVar w:name="Encrypted_CloudStatistics_DocumentCreation" w:val="jdVW2FK8uI0YHzTHPTEY1w=="/>
    <w:docVar w:name="Encrypted_CloudStatistics_StoryID" w:val="zX1J01an2IF07NpTnjdXdfWRRp6UPZlyHxt2T0EhT+K3QHeqOcNlQ7oppVQmWLpZ"/>
    <w:docVar w:name="Encrypted_DialogFieldValue_cancelbutton" w:val="Go1BF8BBsJqqGsR1izlsvQ=="/>
    <w:docVar w:name="Encrypted_DialogFieldValue_caseno" w:val="CwBYFUzLhfyXAYlGf1UkatARP6img4hscg9P8+603hQ="/>
    <w:docVar w:name="Encrypted_DialogFieldValue_docheader" w:val="x+RIJU7IzEPCXPxUnlslXw=="/>
    <w:docVar w:name="Encrypted_DialogFieldValue_documentdate" w:val="GwcsEchL3EVJPx2OwX6WHA=="/>
    <w:docVar w:name="Encrypted_DialogFieldValue_finduserbutton" w:val="Go1BF8BBsJqqGsR1izlsvQ=="/>
    <w:docVar w:name="Encrypted_DialogFieldValue_networkprofileuserid" w:val="ztNmIXXFjPh8pBL3hMGy/w=="/>
    <w:docVar w:name="Encrypted_DialogFieldValue_okbutton" w:val="Go1BF8BBsJqqGsR1izlsvQ=="/>
    <w:docVar w:name="Encrypted_DialogFieldValue_recipientaddress" w:val="xIrUpug/V4KNuGkNkoKuD3/pphepcdHviA/Fm2tAT6w="/>
    <w:docVar w:name="Encrypted_DialogFieldValue_recipientcity" w:val="JxD7VKrp1Zg2PwB1GcuTCA=="/>
    <w:docVar w:name="Encrypted_DialogFieldValue_recipientcompanyidentity" w:val="6pLB8KYTa4OiKhVksa1azQ=="/>
    <w:docVar w:name="Encrypted_DialogFieldValue_recipientname" w:val="xEujMSImAJWSYMnbGy4g4Q=="/>
    <w:docVar w:name="Encrypted_DialogFieldValue_recipientpostalcode" w:val="rE+MVMxO/2K4EJS/6aVLDg=="/>
    <w:docVar w:name="Encrypted_DialogFieldValue_senderemaildir" w:val="QB27+AhpIdE3V8Vg/FuaJg=="/>
    <w:docVar w:name="Encrypted_DialogFieldValue_sendername" w:val="RweHFJpYLYRkFbG7n9FswC0PeIILeP9WraXoMKG0xOI="/>
    <w:docVar w:name="Encrypted_DialogFieldValue_senderoffice" w:val="3aW9mea23JPSbfn+Xked5YFwROiV3qsm6fOqCwRD0A4="/>
    <w:docVar w:name="Encrypted_DialogFieldValue_senderphone" w:val="S7f6yS5d8dPq6ibnmqn+kg=="/>
    <w:docVar w:name="Encrypted_DialogFieldValue_showlocalprofiles" w:val="Go1BF8BBsJqqGsR1izlsvQ=="/>
    <w:docVar w:name="Encrypted_DialogFieldValue_shownetworkprofiles" w:val="jdVW2FK8uI0YHzTHPTEY1w=="/>
    <w:docVar w:name="Encrypted_DialogFieldValue_useexcelmergesource" w:val="Go1BF8BBsJqqGsR1izlsvQ=="/>
    <w:docVar w:name="Encrypted_DocCaseNo" w:val="CwBYFUzLhfyXAYlGf1UkatARP6img4hscg9P8+603hQ="/>
    <w:docVar w:name="Encrypted_DocCVR" w:val="6pLB8KYTa4OiKhVksa1azQ=="/>
    <w:docVar w:name="Encrypted_DocCVR_ColumnName" w:val="QhpU5LqVa+q4RzZRpr6CrCJ+PdFPAFO9xRsbcQYWQZ0="/>
    <w:docVar w:name="Encrypted_DocHeader" w:val="x+RIJU7IzEPCXPxUnlslXw=="/>
    <w:docVar w:name="Encrypted_DocRecipientAddress" w:val="xIrUpug/V4KNuGkNkoKuD3/pphepcdHviA/Fm2tAT6w="/>
    <w:docVar w:name="Encrypted_DocRecipientAddress_ColumnName" w:val="QhpU5LqVa+q4RzZRpr6CrLdV3Dru012firWkv/tbkB4="/>
    <w:docVar w:name="Encrypted_DocRecipientCity" w:val="JxD7VKrp1Zg2PwB1GcuTCA=="/>
    <w:docVar w:name="Encrypted_DocRecipientCity_ColumnName" w:val="QhpU5LqVa+q4RzZRpr6CrNNWC6PpeQcMOLN1LqydRes="/>
    <w:docVar w:name="Encrypted_DocRecipientName" w:val="xEujMSImAJWSYMnbGy4g4Q=="/>
    <w:docVar w:name="Encrypted_DocRecipientName_ColumnName" w:val="QhpU5LqVa+q4RzZRpr6CrLGwg6jBo0buZrpa4JVhJA4="/>
    <w:docVar w:name="Encrypted_DocRecipientPostalCode" w:val="rE+MVMxO/2K4EJS/6aVLDg=="/>
    <w:docVar w:name="Encrypted_DocRecipientPostalCode_ColumnName" w:val="QhpU5LqVa+q4RzZRpr6CrPNKqYmuws/0aeMimxKKCaU="/>
    <w:docVar w:name="Encrypted_DocumentChangeThisVar" w:val="Go1BF8BBsJqqGsR1izlsvQ=="/>
    <w:docVar w:name="Encrypted_SBSSYSData_AttentionPostnummer" w:val="hkzhiUmdnR0gYA/I+vu4OA=="/>
    <w:docVar w:name="Encrypted_SBSSYSData_ByggeSagSBSys.ByggeSagKode" w:val="nKna88WLkDiob36gC5Vp4g=="/>
    <w:docVar w:name="Encrypted_SBSSYSData_ByggeSagSBSys.ByggeSagStatus" w:val="nKna88WLkDiob36gC5Vp4g=="/>
    <w:docVar w:name="Encrypted_SBSSYSData_ByggeSagSBSys.ByggeSagType" w:val="nKna88WLkDiob36gC5Vp4g=="/>
    <w:docVar w:name="Encrypted_SBSSYSData_ByggeSagSBSys.Byggetilladelse" w:val="XixQpoVrnqziP99teoW8WA=="/>
    <w:docVar w:name="Encrypted_SBSSYSData_ByggeSagSBSys.ByggetilladelseIbrugtagning" w:val="XixQpoVrnqziP99teoW8WA=="/>
    <w:docVar w:name="Encrypted_SBSSYSData_ByggeSagSBSys.FaerdigMeldt" w:val="XixQpoVrnqziP99teoW8WA=="/>
    <w:docVar w:name="Encrypted_SBSSYSData_ByggeSagSBSys.Modtaget" w:val="XixQpoVrnqziP99teoW8WA=="/>
    <w:docVar w:name="Encrypted_SBSSYSData_Ejendom.Adresse" w:val="xIrUpug/V4KNuGkNkoKuD3/pphepcdHviA/Fm2tAT6w="/>
    <w:docVar w:name="Encrypted_SBSSYSData_Ejendom.AdressePostdistrik" w:val="JxD7VKrp1Zg2PwB1GcuTCA=="/>
    <w:docVar w:name="Encrypted_SBSSYSData_Ejendom.AdressePostnummer" w:val="rE+MVMxO/2K4EJS/6aVLDg=="/>
    <w:docVar w:name="Encrypted_SBSSYSData_Ejendom.AdresseSomBlok" w:val="xIrUpug/V4KNuGkNkoKuD5H8bs2ZvcJWcvTiavYt8ls="/>
    <w:docVar w:name="Encrypted_SBSSYSData_Ejendom.Beliggenhed" w:val="xIrUpug/V4KNuGkNkoKuD3/pphepcdHviA/Fm2tAT6w="/>
    <w:docVar w:name="Encrypted_SBSSYSData_Ejendom.GenstandType" w:val="TvpsJOTPVBK0WJF5m9d2vw=="/>
    <w:docVar w:name="Encrypted_SBSSYSData_Ejendom.Historik" w:val="gFxVXduVDfXlnD5Ut8+x6A=="/>
    <w:docVar w:name="Encrypted_SBSSYSData_Ejendom.Info" w:val="oCuOqd6jD3yR4D7tYMhlOQ=="/>
    <w:docVar w:name="Encrypted_SBSSYSData_Ejendom.Kommune" w:val="uFUfp2YhzozprCAzsHp7FQ=="/>
    <w:docVar w:name="Encrypted_SBSSYSData_Ejendom.Nummer" w:val="oCuOqd6jD3yR4D7tYMhlOQ=="/>
    <w:docVar w:name="Encrypted_SBSSYSData_Ejendom.Oprettet" w:val="KpWFs573qlCq+Aq0fP5SXepWhi4S+x2mwCuaPKrJYQA="/>
    <w:docVar w:name="Encrypted_SBSSYSData_Ejendom.StedfaestelseBeskrivelse" w:val="oCuOqd6jD3yR4D7tYMhlOQ=="/>
    <w:docVar w:name="Encrypted_SBSSYSData_FieldsWithMergeTag_AttentionNavn" w:val="uAF0S8nxyM9cf8Oj3IXJbg=="/>
    <w:docVar w:name="Encrypted_SBSSYSData_FieldsWithMergeTag_FirmaCvrNummer" w:val="8vcAx3LRQfY8IFeDCEZbqA=="/>
    <w:docVar w:name="Encrypted_SBSSYSData_FieldsWithMergeTag_FirmaPNummer" w:val="Nt2VxOPuACFx/OIYJxiv8Q=="/>
    <w:docVar w:name="Encrypted_SBSSYSData_FieldsWithMergeTag_PartAdresseLinierSomBlok" w:val="HMIJ2sfY29dEYTxqgIqu3A=="/>
    <w:docVar w:name="Encrypted_SBSSYSData_FieldsWithMergeTag_PartNavn" w:val="qluj/y+oAn7kjPLj4gaYCw=="/>
    <w:docVar w:name="Encrypted_SBSSYSData_FieldsWithMergeTag_PartPostdistrikt" w:val="3IDC+N97YoSblLTxuTQDHQ=="/>
    <w:docVar w:name="Encrypted_SBSSYSData_FieldsWithMergeTag_PartPostnummer" w:val="2mPk7mEpOirn/imwbGqIAg=="/>
    <w:docVar w:name="Encrypted_SBSSYSData_FieldsWithMergeTag_PersonCprNummer" w:val="8vcAx3LRQfY8IFeDCEZbqA=="/>
    <w:docVar w:name="Encrypted_SBSSYSData_FirmaCvrNummer" w:val="6pLB8KYTa4OiKhVksa1azQ=="/>
    <w:docVar w:name="Encrypted_SBSSYSData_FirmaNavn" w:val="xEujMSImAJWSYMnbGy4g4Q=="/>
    <w:docVar w:name="Encrypted_SBSSYSData_InfoDag" w:val="WT4Ov1EC+bP5tu/XOBD9EQ=="/>
    <w:docVar w:name="Encrypted_SBSSYSData_InfoIdag" w:val="/EEOQe+cUiD2efQC9nLTgA=="/>
    <w:docVar w:name="Encrypted_SBSSYSData_InfoMinut" w:val="SQAxFcolZxxA2RKmYyVOFw=="/>
    <w:docVar w:name="Encrypted_SBSSYSData_InfoMaaned" w:val="GMapNOIbqL1AdHD5+xJ8hw=="/>
    <w:docVar w:name="Encrypted_SBSSYSData_InfoNu" w:val="toZXHR9KnATPLHWMZknzhVT49WJ3Qi49JvK7x3pVrrg="/>
    <w:docVar w:name="Encrypted_SBSSYSData_InfoTime" w:val="WT4Ov1EC+bP5tu/XOBD9EQ=="/>
    <w:docVar w:name="Encrypted_SBSSYSData_InfoAar" w:val="OxQdYOPINUB3bjQfi8nw7g=="/>
    <w:docVar w:name="Encrypted_SBSSYSData_KladdeEmne" w:val="x+RIJU7IzEPCXPxUnlslXw=="/>
    <w:docVar w:name="Encrypted_SBSSYSData_KladdeNavn" w:val="x+RIJU7IzEPCXPxUnlslXw=="/>
    <w:docVar w:name="Encrypted_SBSSYSData_Matrikel.AdressePostnummer" w:val="hkzhiUmdnR0gYA/I+vu4OA=="/>
    <w:docVar w:name="Encrypted_SBSSYSData_Matrikel.Art" w:val="gxZbMwEQ56nEhK1mNn115mCuBFLXJDg+FXCo27fAFa5miTjsEQ2dtuSxHzGjd8p0"/>
    <w:docVar w:name="Encrypted_SBSSYSData_Matrikel.EjerlavKode" w:val="hkzhiUmdnR0gYA/I+vu4OA=="/>
    <w:docVar w:name="Encrypted_SBSSYSData_Matrikel.GenstandType" w:val="IZzYkTUHYpzqTTdYe112mQ=="/>
    <w:docVar w:name="Encrypted_SBSSYSData_Matrikel.Historik" w:val="gFxVXduVDfXlnD5Ut8+x6A=="/>
    <w:docVar w:name="Encrypted_SBSSYSData_Matrikel.Kommune" w:val="uFUfp2YhzozprCAzsHp7FQ=="/>
    <w:docVar w:name="Encrypted_SBSSYSData_Matrikel.LandsejerlavKode" w:val="hkzhiUmdnR0gYA/I+vu4OA=="/>
    <w:docVar w:name="Encrypted_SBSSYSData_Matrikel.Oprettet" w:val="toZXHR9KnATPLHWMZknzhVT49WJ3Qi49JvK7x3pVrrg="/>
    <w:docVar w:name="Encrypted_SBSSYSData_MinAdresseErUdlandsadresse" w:val="gFxVXduVDfXlnD5Ut8+x6A=="/>
    <w:docVar w:name="Encrypted_SBSSYSData_MinAdressePostnummer" w:val="hkzhiUmdnR0gYA/I+vu4OA=="/>
    <w:docVar w:name="Encrypted_SBSSYSData_MinAnsaettelsesstedFysiskPostnummer" w:val="hkzhiUmdnR0gYA/I+vu4OA=="/>
    <w:docVar w:name="Encrypted_SBSSYSData_MinAnsaettelsesstedNavn" w:val="3aW9mea23JPSbfn+Xked5YFwROiV3qsm6fOqCwRD0A4="/>
    <w:docVar w:name="Encrypted_SBSSYSData_MinAnsaettelsesstedPostPostnummer" w:val="hkzhiUmdnR0gYA/I+vu4OA=="/>
    <w:docVar w:name="Encrypted_SBSSYSData_MinArbejdeEmail" w:val="JYM4TuMPwbHoAZNI4WqlAg=="/>
    <w:docVar w:name="Encrypted_SBSSYSData_MinEmail" w:val="JYM4TuMPwbHoAZNI4WqlAg=="/>
    <w:docVar w:name="Encrypted_SBSSYSData_MinNavn" w:val="RweHFJpYLYRkFbG7n9FswC0PeIILeP9WraXoMKG0xOI="/>
    <w:docVar w:name="Encrypted_SBSSYSData_MinPostkasseIdentifikation" w:val="kukeAdZa3WEIRjxfHjGmaQ=="/>
    <w:docVar w:name="Encrypted_SBSSYSData_MinPostkasseNavn" w:val="73RcnZPqD4Ci6ZjApdNtXFySvd7C1LCpMHtSdPjKn2twduqSmxFtVjhX+PcymIui"/>
    <w:docVar w:name="Encrypted_SBSSYSData_PartAdresse" w:val="xIrUpug/V4KNuGkNkoKuD5H8bs2ZvcJWcvTiavYt8ls="/>
    <w:docVar w:name="Encrypted_SBSSYSData_PartAdresseLinie1" w:val="xIrUpug/V4KNuGkNkoKuD3/pphepcdHviA/Fm2tAT6w="/>
    <w:docVar w:name="Encrypted_SBSSYSData_PartAdresseLinierSomBlok" w:val="xIrUpug/V4KNuGkNkoKuD3/pphepcdHviA/Fm2tAT6w="/>
    <w:docVar w:name="Encrypted_SBSSYSData_PartAdresseSomBlok" w:val="xIrUpug/V4KNuGkNkoKuD5H8bs2ZvcJWcvTiavYt8ls="/>
    <w:docVar w:name="Encrypted_SBSSYSData_PartAdresseSomLinie" w:val="xIrUpug/V4KNuGkNkoKuD+4Mz6r6qvC4P1wcKbqSE7h/EbKDv3kiW9lxr1pNmtkf"/>
    <w:docVar w:name="Encrypted_SBSSYSData_PartEmail" w:val="00QCujJUBjeg98UvBY9RCSxrukfYAa+cupSW1XxJoi4="/>
    <w:docVar w:name="Encrypted_SBSSYSData_PartEmailArbejde" w:val="00QCujJUBjeg98UvBY9RCSxrukfYAa+cupSW1XxJoi4="/>
    <w:docVar w:name="Encrypted_SBSSYSData_PartNavn" w:val="xEujMSImAJWSYMnbGy4g4Q=="/>
    <w:docVar w:name="Encrypted_SBSSYSData_PartNavnOgAdresseSomBlok" w:val="G6sNQDU4sbphBOPfup3GCF5X0PbTuAKCCOfMJs1fjN/vLfnYSFuEYkpy8ps56VyT"/>
    <w:docVar w:name="Encrypted_SBSSYSData_PartNavnOgAdresseSomLinie" w:val="pL7mlaRdoZTj4GDM5cFrRTzQ5kqqxeHZJ4pXhMg/me2rdRvT04+lQHMCZMkvJ19dZvxbalSKKoSvQzwZmn/KaA=="/>
    <w:docVar w:name="Encrypted_SBSSYSData_PartNavnOgAdresseSomSpeciel" w:val="pL7mlaRdoZTj4GDM5cFrRTzQ5kqqxeHZJ4pXhMg/me1o/6gvnGhVyApedNkz1NYE"/>
    <w:docVar w:name="Encrypted_SBSSYSData_PartPostdistrikt" w:val="JxD7VKrp1Zg2PwB1GcuTCA=="/>
    <w:docVar w:name="Encrypted_SBSSYSData_PartPostnummer" w:val="rE+MVMxO/2K4EJS/6aVLDg=="/>
    <w:docVar w:name="Encrypted_SBSSYSData_PartTelefon" w:val="hkzhiUmdnR0gYA/I+vu4OA=="/>
    <w:docVar w:name="Encrypted_SBSSYSData_PartTelefonArbejde" w:val="hkzhiUmdnR0gYA/I+vu4OA=="/>
    <w:docVar w:name="Encrypted_SBSSYSData_PersonFoedselsdag" w:val="XixQpoVrnqziP99teoW8WA=="/>
    <w:docVar w:name="Encrypted_SBSSYSData_PersonNavnOgAdresseSomLinie" w:val="1gfr8UCtPdsg+rimMhPgzQ=="/>
    <w:docVar w:name="Encrypted_SBSSYSData_PersonNavnOgAdresseSomSpeciel" w:val="1gfr8UCtPdsg+rimMhPgzQ=="/>
    <w:docVar w:name="Encrypted_SBSSYSData_PersonPostnummer" w:val="hkzhiUmdnR0gYA/I+vu4OA=="/>
    <w:docVar w:name="Encrypted_SBSSYSData_SagAnsaettelsessted" w:val="3aW9mea23JPSbfn+Xked5YFwROiV3qsm6fOqCwRD0A4="/>
    <w:docVar w:name="Encrypted_SBSSYSData_SagAnsaettelsesstedFysiskPostnummer" w:val="hkzhiUmdnR0gYA/I+vu4OA=="/>
    <w:docVar w:name="Encrypted_SBSSYSData_SagAnsaettelsesstedPostPostnummer" w:val="hkzhiUmdnR0gYA/I+vu4OA=="/>
    <w:docVar w:name="Encrypted_SBSSYSData_SagBehandler" w:val="RweHFJpYLYRkFbG7n9FswC0PeIILeP9WraXoMKG0xOI="/>
    <w:docVar w:name="Encrypted_SBSSYSData_SagBehandlerAnsaettelsesstedFysiskPostnummer" w:val="hkzhiUmdnR0gYA/I+vu4OA=="/>
    <w:docVar w:name="Encrypted_SBSSYSData_SagBehandlerAnsaettelsesstedNavn" w:val="3aW9mea23JPSbfn+Xked5YFwROiV3qsm6fOqCwRD0A4="/>
    <w:docVar w:name="Encrypted_SBSSYSData_SagBehandlerAnsaettelsesstedPostPostnummer" w:val="hkzhiUmdnR0gYA/I+vu4OA=="/>
    <w:docVar w:name="Encrypted_SBSSYSData_SagBehandlerArbejdeEmail" w:val="JYM4TuMPwbHoAZNI4WqlAg=="/>
    <w:docVar w:name="Encrypted_SBSSYSData_SagBehandlerEmail" w:val="JYM4TuMPwbHoAZNI4WqlAg=="/>
    <w:docVar w:name="Encrypted_SBSSYSData_SagBehandlerID" w:val="U0rC5nCCmfRfXluZi6DXwA=="/>
    <w:docVar w:name="Encrypted_SBSSYSData_SagBehandlerNavn" w:val="RweHFJpYLYRkFbG7n9FswC0PeIILeP9WraXoMKG0xOI="/>
    <w:docVar w:name="Encrypted_SBSSYSData_SagBeslutningDeadline" w:val="XixQpoVrnqziP99teoW8WA=="/>
    <w:docVar w:name="Encrypted_SBSSYSData_SagBeslutningHarDeadline" w:val="gFxVXduVDfXlnD5Ut8+x6A=="/>
    <w:docVar w:name="Encrypted_SBSSYSData_SagBesluttet" w:val="XixQpoVrnqziP99teoW8WA=="/>
    <w:docVar w:name="Encrypted_SBSSYSData_SagErBesluttet" w:val="gFxVXduVDfXlnD5Ut8+x6A=="/>
    <w:docVar w:name="Encrypted_SBSSYSData_SagFagOmraade" w:val="tIkLc8ylic6iip7qYUtISw=="/>
    <w:docVar w:name="Encrypted_SBSSYSData_SagID" w:val="dXyTnGy+oyBbO9FHHniW/A=="/>
    <w:docVar w:name="Encrypted_SBSSYSData_SagKommune" w:val="mtY1tqw6YTs+ZSQ4BBfZbA=="/>
    <w:docVar w:name="Encrypted_SBSSYSData_SagKommuneFoer2007" w:val="mtY1tqw6YTs+ZSQ4BBfZbA=="/>
    <w:docVar w:name="Encrypted_SBSSYSData_SagNummer" w:val="CwBYFUzLhfyXAYlGf1UkatARP6img4hscg9P8+603hQ="/>
    <w:docVar w:name="Encrypted_SBSSYSData_SagRegion" w:val="mtY1tqw6YTs+ZSQ4BBfZbA=="/>
    <w:docVar w:name="Encrypted_SBSSYSData_SagTitel" w:val="xIrUpug/V4KNuGkNkoKuDzL6ce1dv5XJRmN+9KnayVYpQuyNV+7LQMeaOI2dhwcobGwGlaBPqrOcOkzj5qwM8zORjByM3HtX77Iv4fIh7lz765FBnEhe4Ot4ZQXCjjQoXk9twwuPKm5mxi1q7DT4hQ=="/>
    <w:docVar w:name="IntegrationType" w:val="SBSYS"/>
  </w:docVars>
  <w:rsids>
    <w:rsidRoot w:val="00EA25C3"/>
    <w:rsid w:val="00004AA3"/>
    <w:rsid w:val="00006D67"/>
    <w:rsid w:val="00013EA4"/>
    <w:rsid w:val="00014751"/>
    <w:rsid w:val="00014A0A"/>
    <w:rsid w:val="00023F51"/>
    <w:rsid w:val="00024412"/>
    <w:rsid w:val="000256BD"/>
    <w:rsid w:val="00027C81"/>
    <w:rsid w:val="00033891"/>
    <w:rsid w:val="00035465"/>
    <w:rsid w:val="0004385B"/>
    <w:rsid w:val="000448FA"/>
    <w:rsid w:val="0004516D"/>
    <w:rsid w:val="00052A4B"/>
    <w:rsid w:val="00053DF0"/>
    <w:rsid w:val="00055BE8"/>
    <w:rsid w:val="0005700E"/>
    <w:rsid w:val="000604B0"/>
    <w:rsid w:val="00083C31"/>
    <w:rsid w:val="00084FB3"/>
    <w:rsid w:val="0008752A"/>
    <w:rsid w:val="00087B58"/>
    <w:rsid w:val="000900FD"/>
    <w:rsid w:val="00093974"/>
    <w:rsid w:val="00094B58"/>
    <w:rsid w:val="00097FC7"/>
    <w:rsid w:val="000A06BE"/>
    <w:rsid w:val="000A0A49"/>
    <w:rsid w:val="000A3E38"/>
    <w:rsid w:val="000A70B5"/>
    <w:rsid w:val="000B4287"/>
    <w:rsid w:val="000C1E94"/>
    <w:rsid w:val="000C2FEE"/>
    <w:rsid w:val="000C519F"/>
    <w:rsid w:val="000C565C"/>
    <w:rsid w:val="000C5D00"/>
    <w:rsid w:val="000D01CD"/>
    <w:rsid w:val="000D0A4A"/>
    <w:rsid w:val="000D115A"/>
    <w:rsid w:val="000D5CB1"/>
    <w:rsid w:val="000E252B"/>
    <w:rsid w:val="000F1BAF"/>
    <w:rsid w:val="000F1D4D"/>
    <w:rsid w:val="001018AE"/>
    <w:rsid w:val="001025F1"/>
    <w:rsid w:val="00111B40"/>
    <w:rsid w:val="00122947"/>
    <w:rsid w:val="00125F1E"/>
    <w:rsid w:val="00127F2E"/>
    <w:rsid w:val="00130DA6"/>
    <w:rsid w:val="00132880"/>
    <w:rsid w:val="0013403E"/>
    <w:rsid w:val="00145EBE"/>
    <w:rsid w:val="001467C7"/>
    <w:rsid w:val="00152AD5"/>
    <w:rsid w:val="00162522"/>
    <w:rsid w:val="001709B8"/>
    <w:rsid w:val="001773B8"/>
    <w:rsid w:val="001940DA"/>
    <w:rsid w:val="001952BE"/>
    <w:rsid w:val="00195A3D"/>
    <w:rsid w:val="00197BA9"/>
    <w:rsid w:val="001A0ABE"/>
    <w:rsid w:val="001A1888"/>
    <w:rsid w:val="001A2DCF"/>
    <w:rsid w:val="001A5E82"/>
    <w:rsid w:val="001C1494"/>
    <w:rsid w:val="001C5C28"/>
    <w:rsid w:val="001C752F"/>
    <w:rsid w:val="001D10CE"/>
    <w:rsid w:val="001E0768"/>
    <w:rsid w:val="001E1B06"/>
    <w:rsid w:val="001E59EE"/>
    <w:rsid w:val="001F1102"/>
    <w:rsid w:val="001F2CC6"/>
    <w:rsid w:val="002038F3"/>
    <w:rsid w:val="002101C9"/>
    <w:rsid w:val="00213029"/>
    <w:rsid w:val="00216319"/>
    <w:rsid w:val="00216866"/>
    <w:rsid w:val="00230604"/>
    <w:rsid w:val="0023418B"/>
    <w:rsid w:val="00242B2A"/>
    <w:rsid w:val="002446B8"/>
    <w:rsid w:val="00245BF5"/>
    <w:rsid w:val="00246EBF"/>
    <w:rsid w:val="00247E20"/>
    <w:rsid w:val="00250E2D"/>
    <w:rsid w:val="0025606C"/>
    <w:rsid w:val="00256F76"/>
    <w:rsid w:val="00263461"/>
    <w:rsid w:val="002672B5"/>
    <w:rsid w:val="002728DC"/>
    <w:rsid w:val="00274AD4"/>
    <w:rsid w:val="00286C88"/>
    <w:rsid w:val="00287F78"/>
    <w:rsid w:val="00291C7F"/>
    <w:rsid w:val="00293628"/>
    <w:rsid w:val="002B099A"/>
    <w:rsid w:val="002B4E17"/>
    <w:rsid w:val="002B5410"/>
    <w:rsid w:val="002C14DA"/>
    <w:rsid w:val="002C3DA9"/>
    <w:rsid w:val="002D4AEF"/>
    <w:rsid w:val="002E3328"/>
    <w:rsid w:val="00300B16"/>
    <w:rsid w:val="00310F3F"/>
    <w:rsid w:val="003224BD"/>
    <w:rsid w:val="00332004"/>
    <w:rsid w:val="00342ADF"/>
    <w:rsid w:val="00346B6C"/>
    <w:rsid w:val="0035549B"/>
    <w:rsid w:val="00357F5B"/>
    <w:rsid w:val="00373995"/>
    <w:rsid w:val="00375AA8"/>
    <w:rsid w:val="0037629C"/>
    <w:rsid w:val="00383D23"/>
    <w:rsid w:val="00384425"/>
    <w:rsid w:val="003857A9"/>
    <w:rsid w:val="00390B53"/>
    <w:rsid w:val="00397E5F"/>
    <w:rsid w:val="003B0EDE"/>
    <w:rsid w:val="003B1BD5"/>
    <w:rsid w:val="003B48C5"/>
    <w:rsid w:val="003B6429"/>
    <w:rsid w:val="003B6FE6"/>
    <w:rsid w:val="003C05B9"/>
    <w:rsid w:val="003C17C4"/>
    <w:rsid w:val="003C6731"/>
    <w:rsid w:val="003D09DF"/>
    <w:rsid w:val="003D105A"/>
    <w:rsid w:val="003D3E52"/>
    <w:rsid w:val="003D7C67"/>
    <w:rsid w:val="003E0167"/>
    <w:rsid w:val="003F0413"/>
    <w:rsid w:val="003F0F01"/>
    <w:rsid w:val="003F19EB"/>
    <w:rsid w:val="003F5357"/>
    <w:rsid w:val="003F537D"/>
    <w:rsid w:val="003F715A"/>
    <w:rsid w:val="0040143E"/>
    <w:rsid w:val="004022F2"/>
    <w:rsid w:val="00411EF9"/>
    <w:rsid w:val="0041231D"/>
    <w:rsid w:val="004127DF"/>
    <w:rsid w:val="004179CB"/>
    <w:rsid w:val="00431804"/>
    <w:rsid w:val="00431D33"/>
    <w:rsid w:val="00437E70"/>
    <w:rsid w:val="00440DBA"/>
    <w:rsid w:val="00443032"/>
    <w:rsid w:val="00447B60"/>
    <w:rsid w:val="00451C3C"/>
    <w:rsid w:val="00453D00"/>
    <w:rsid w:val="00457018"/>
    <w:rsid w:val="004604BD"/>
    <w:rsid w:val="004751F2"/>
    <w:rsid w:val="0047573F"/>
    <w:rsid w:val="00476531"/>
    <w:rsid w:val="00477E83"/>
    <w:rsid w:val="004800F3"/>
    <w:rsid w:val="004827CC"/>
    <w:rsid w:val="004841E9"/>
    <w:rsid w:val="00484E32"/>
    <w:rsid w:val="00487831"/>
    <w:rsid w:val="00493743"/>
    <w:rsid w:val="00495ED9"/>
    <w:rsid w:val="00496DDF"/>
    <w:rsid w:val="004A2A52"/>
    <w:rsid w:val="004A5B98"/>
    <w:rsid w:val="004A6D41"/>
    <w:rsid w:val="004B77DE"/>
    <w:rsid w:val="004C0E01"/>
    <w:rsid w:val="004C2138"/>
    <w:rsid w:val="004C6FF0"/>
    <w:rsid w:val="004D48EE"/>
    <w:rsid w:val="004E2842"/>
    <w:rsid w:val="004E5DBD"/>
    <w:rsid w:val="004E5DE9"/>
    <w:rsid w:val="004E74AA"/>
    <w:rsid w:val="004F092D"/>
    <w:rsid w:val="005014E0"/>
    <w:rsid w:val="00515AB1"/>
    <w:rsid w:val="0051714E"/>
    <w:rsid w:val="00522FFD"/>
    <w:rsid w:val="005236BD"/>
    <w:rsid w:val="00524FDD"/>
    <w:rsid w:val="00525731"/>
    <w:rsid w:val="00527C8B"/>
    <w:rsid w:val="00531AEA"/>
    <w:rsid w:val="0054037D"/>
    <w:rsid w:val="005441C6"/>
    <w:rsid w:val="00544B35"/>
    <w:rsid w:val="00546A6D"/>
    <w:rsid w:val="005501AF"/>
    <w:rsid w:val="005624D9"/>
    <w:rsid w:val="00566D20"/>
    <w:rsid w:val="005718E9"/>
    <w:rsid w:val="00572823"/>
    <w:rsid w:val="0057641D"/>
    <w:rsid w:val="00580653"/>
    <w:rsid w:val="00580D66"/>
    <w:rsid w:val="0058356B"/>
    <w:rsid w:val="00584A37"/>
    <w:rsid w:val="00590DED"/>
    <w:rsid w:val="00592941"/>
    <w:rsid w:val="00593890"/>
    <w:rsid w:val="005A3369"/>
    <w:rsid w:val="005A4D25"/>
    <w:rsid w:val="005C732F"/>
    <w:rsid w:val="005D4994"/>
    <w:rsid w:val="005D7E74"/>
    <w:rsid w:val="005F65B8"/>
    <w:rsid w:val="00602E62"/>
    <w:rsid w:val="006322BD"/>
    <w:rsid w:val="006561A5"/>
    <w:rsid w:val="00656D73"/>
    <w:rsid w:val="00660155"/>
    <w:rsid w:val="00664151"/>
    <w:rsid w:val="00666516"/>
    <w:rsid w:val="00673934"/>
    <w:rsid w:val="00683D55"/>
    <w:rsid w:val="00690D94"/>
    <w:rsid w:val="00693091"/>
    <w:rsid w:val="006A24F3"/>
    <w:rsid w:val="006A409C"/>
    <w:rsid w:val="006B402E"/>
    <w:rsid w:val="006B6486"/>
    <w:rsid w:val="006B688F"/>
    <w:rsid w:val="006C0E42"/>
    <w:rsid w:val="006C2796"/>
    <w:rsid w:val="006C419A"/>
    <w:rsid w:val="006C63B8"/>
    <w:rsid w:val="006D4B69"/>
    <w:rsid w:val="006E0998"/>
    <w:rsid w:val="006E2D6A"/>
    <w:rsid w:val="006E6646"/>
    <w:rsid w:val="006F03F6"/>
    <w:rsid w:val="006F37C6"/>
    <w:rsid w:val="006F45F9"/>
    <w:rsid w:val="00703EB1"/>
    <w:rsid w:val="007133C5"/>
    <w:rsid w:val="00730291"/>
    <w:rsid w:val="007304A1"/>
    <w:rsid w:val="00730E3F"/>
    <w:rsid w:val="00730F03"/>
    <w:rsid w:val="00737868"/>
    <w:rsid w:val="00742180"/>
    <w:rsid w:val="00750A92"/>
    <w:rsid w:val="00767A02"/>
    <w:rsid w:val="0078196C"/>
    <w:rsid w:val="00782332"/>
    <w:rsid w:val="007831CC"/>
    <w:rsid w:val="00792C3E"/>
    <w:rsid w:val="00792D2E"/>
    <w:rsid w:val="00793539"/>
    <w:rsid w:val="00794167"/>
    <w:rsid w:val="0079604F"/>
    <w:rsid w:val="00796525"/>
    <w:rsid w:val="007A2DBD"/>
    <w:rsid w:val="007A73D8"/>
    <w:rsid w:val="007B0CF0"/>
    <w:rsid w:val="007B0F2E"/>
    <w:rsid w:val="007C52A5"/>
    <w:rsid w:val="007C5B2F"/>
    <w:rsid w:val="007D3337"/>
    <w:rsid w:val="007D3C30"/>
    <w:rsid w:val="007D6808"/>
    <w:rsid w:val="007D707C"/>
    <w:rsid w:val="007E1890"/>
    <w:rsid w:val="007E754C"/>
    <w:rsid w:val="007E7651"/>
    <w:rsid w:val="007F07B3"/>
    <w:rsid w:val="007F1419"/>
    <w:rsid w:val="00804A6C"/>
    <w:rsid w:val="00815109"/>
    <w:rsid w:val="00823698"/>
    <w:rsid w:val="00825B60"/>
    <w:rsid w:val="00832B45"/>
    <w:rsid w:val="00832B91"/>
    <w:rsid w:val="00832C57"/>
    <w:rsid w:val="008330EB"/>
    <w:rsid w:val="0083664A"/>
    <w:rsid w:val="008427D7"/>
    <w:rsid w:val="008455D8"/>
    <w:rsid w:val="00845A45"/>
    <w:rsid w:val="008509C5"/>
    <w:rsid w:val="00854CC5"/>
    <w:rsid w:val="008574DA"/>
    <w:rsid w:val="00857AF7"/>
    <w:rsid w:val="00863D56"/>
    <w:rsid w:val="00866638"/>
    <w:rsid w:val="00873729"/>
    <w:rsid w:val="008763EA"/>
    <w:rsid w:val="00877DA0"/>
    <w:rsid w:val="00884211"/>
    <w:rsid w:val="008874A9"/>
    <w:rsid w:val="00891F90"/>
    <w:rsid w:val="00893AED"/>
    <w:rsid w:val="00893D9C"/>
    <w:rsid w:val="0089781B"/>
    <w:rsid w:val="008A27E5"/>
    <w:rsid w:val="008B07F5"/>
    <w:rsid w:val="008B172A"/>
    <w:rsid w:val="008B2178"/>
    <w:rsid w:val="008B2870"/>
    <w:rsid w:val="008B28A3"/>
    <w:rsid w:val="008B5CF0"/>
    <w:rsid w:val="008C4161"/>
    <w:rsid w:val="008C633B"/>
    <w:rsid w:val="008D741B"/>
    <w:rsid w:val="008E331C"/>
    <w:rsid w:val="008E3752"/>
    <w:rsid w:val="008E5BDF"/>
    <w:rsid w:val="008F3609"/>
    <w:rsid w:val="0090375B"/>
    <w:rsid w:val="00903D1F"/>
    <w:rsid w:val="009102CF"/>
    <w:rsid w:val="00911B8E"/>
    <w:rsid w:val="00927494"/>
    <w:rsid w:val="0093285E"/>
    <w:rsid w:val="00956A0F"/>
    <w:rsid w:val="00957C13"/>
    <w:rsid w:val="0096399A"/>
    <w:rsid w:val="00966345"/>
    <w:rsid w:val="00970035"/>
    <w:rsid w:val="00971D62"/>
    <w:rsid w:val="00977503"/>
    <w:rsid w:val="009846F6"/>
    <w:rsid w:val="00990B35"/>
    <w:rsid w:val="0099247D"/>
    <w:rsid w:val="009966DB"/>
    <w:rsid w:val="009A1F33"/>
    <w:rsid w:val="009B0B7F"/>
    <w:rsid w:val="009C4670"/>
    <w:rsid w:val="009E22D3"/>
    <w:rsid w:val="009E7976"/>
    <w:rsid w:val="009F30A9"/>
    <w:rsid w:val="009F5A7B"/>
    <w:rsid w:val="00A001D3"/>
    <w:rsid w:val="00A03D05"/>
    <w:rsid w:val="00A067A9"/>
    <w:rsid w:val="00A33726"/>
    <w:rsid w:val="00A34A66"/>
    <w:rsid w:val="00A462FD"/>
    <w:rsid w:val="00A51B11"/>
    <w:rsid w:val="00A536F8"/>
    <w:rsid w:val="00A63582"/>
    <w:rsid w:val="00A63624"/>
    <w:rsid w:val="00A70A3D"/>
    <w:rsid w:val="00A71D2A"/>
    <w:rsid w:val="00A7317F"/>
    <w:rsid w:val="00A7343B"/>
    <w:rsid w:val="00A85735"/>
    <w:rsid w:val="00A90874"/>
    <w:rsid w:val="00A96391"/>
    <w:rsid w:val="00AA01BF"/>
    <w:rsid w:val="00AA6EB1"/>
    <w:rsid w:val="00AB09BE"/>
    <w:rsid w:val="00AB0A0E"/>
    <w:rsid w:val="00AB1C70"/>
    <w:rsid w:val="00AB6EFD"/>
    <w:rsid w:val="00AC7B26"/>
    <w:rsid w:val="00AE6829"/>
    <w:rsid w:val="00AF1959"/>
    <w:rsid w:val="00AF5083"/>
    <w:rsid w:val="00AF7275"/>
    <w:rsid w:val="00AF759D"/>
    <w:rsid w:val="00B01030"/>
    <w:rsid w:val="00B12BF4"/>
    <w:rsid w:val="00B17217"/>
    <w:rsid w:val="00B31A7D"/>
    <w:rsid w:val="00B355A8"/>
    <w:rsid w:val="00B3670C"/>
    <w:rsid w:val="00B36CC7"/>
    <w:rsid w:val="00B41D79"/>
    <w:rsid w:val="00B46199"/>
    <w:rsid w:val="00B56394"/>
    <w:rsid w:val="00B67090"/>
    <w:rsid w:val="00B74A35"/>
    <w:rsid w:val="00B77AC3"/>
    <w:rsid w:val="00B910BE"/>
    <w:rsid w:val="00B939A6"/>
    <w:rsid w:val="00B97331"/>
    <w:rsid w:val="00BA155F"/>
    <w:rsid w:val="00BA276B"/>
    <w:rsid w:val="00BA2982"/>
    <w:rsid w:val="00BB3523"/>
    <w:rsid w:val="00BC0F79"/>
    <w:rsid w:val="00BC43BE"/>
    <w:rsid w:val="00BC7669"/>
    <w:rsid w:val="00BD5E81"/>
    <w:rsid w:val="00BE142E"/>
    <w:rsid w:val="00BE6F91"/>
    <w:rsid w:val="00BF2644"/>
    <w:rsid w:val="00BF755E"/>
    <w:rsid w:val="00C11C71"/>
    <w:rsid w:val="00C144E2"/>
    <w:rsid w:val="00C1598B"/>
    <w:rsid w:val="00C1782E"/>
    <w:rsid w:val="00C211A8"/>
    <w:rsid w:val="00C32C43"/>
    <w:rsid w:val="00C42FEA"/>
    <w:rsid w:val="00C4515C"/>
    <w:rsid w:val="00C51490"/>
    <w:rsid w:val="00C53FA2"/>
    <w:rsid w:val="00C546F2"/>
    <w:rsid w:val="00C60188"/>
    <w:rsid w:val="00C7330F"/>
    <w:rsid w:val="00C73429"/>
    <w:rsid w:val="00C75A4D"/>
    <w:rsid w:val="00C76DD3"/>
    <w:rsid w:val="00C8131A"/>
    <w:rsid w:val="00C84BA1"/>
    <w:rsid w:val="00C8639D"/>
    <w:rsid w:val="00C90170"/>
    <w:rsid w:val="00C906E0"/>
    <w:rsid w:val="00C94A81"/>
    <w:rsid w:val="00C960A4"/>
    <w:rsid w:val="00CA0CA3"/>
    <w:rsid w:val="00CA23B0"/>
    <w:rsid w:val="00CB12C9"/>
    <w:rsid w:val="00CB2C07"/>
    <w:rsid w:val="00CB6387"/>
    <w:rsid w:val="00CD4A42"/>
    <w:rsid w:val="00CE4C0D"/>
    <w:rsid w:val="00CF5F41"/>
    <w:rsid w:val="00D01345"/>
    <w:rsid w:val="00D01D8E"/>
    <w:rsid w:val="00D04A71"/>
    <w:rsid w:val="00D05E1B"/>
    <w:rsid w:val="00D05E4F"/>
    <w:rsid w:val="00D1650D"/>
    <w:rsid w:val="00D16CEF"/>
    <w:rsid w:val="00D20371"/>
    <w:rsid w:val="00D2165B"/>
    <w:rsid w:val="00D23A1D"/>
    <w:rsid w:val="00D243C8"/>
    <w:rsid w:val="00D40F2E"/>
    <w:rsid w:val="00D41A81"/>
    <w:rsid w:val="00D43C5C"/>
    <w:rsid w:val="00D47709"/>
    <w:rsid w:val="00D53763"/>
    <w:rsid w:val="00D54556"/>
    <w:rsid w:val="00D561CE"/>
    <w:rsid w:val="00D57199"/>
    <w:rsid w:val="00D61AFD"/>
    <w:rsid w:val="00D67655"/>
    <w:rsid w:val="00D764FA"/>
    <w:rsid w:val="00D845D4"/>
    <w:rsid w:val="00D86914"/>
    <w:rsid w:val="00D920A4"/>
    <w:rsid w:val="00D975AE"/>
    <w:rsid w:val="00DA0035"/>
    <w:rsid w:val="00DA40CD"/>
    <w:rsid w:val="00DB28F4"/>
    <w:rsid w:val="00DB5158"/>
    <w:rsid w:val="00DB5F04"/>
    <w:rsid w:val="00DC4998"/>
    <w:rsid w:val="00DC4D03"/>
    <w:rsid w:val="00DD2A1F"/>
    <w:rsid w:val="00DD5282"/>
    <w:rsid w:val="00DF267A"/>
    <w:rsid w:val="00DF4BD1"/>
    <w:rsid w:val="00E03AA2"/>
    <w:rsid w:val="00E05621"/>
    <w:rsid w:val="00E12BFC"/>
    <w:rsid w:val="00E132A4"/>
    <w:rsid w:val="00E14827"/>
    <w:rsid w:val="00E17800"/>
    <w:rsid w:val="00E217A4"/>
    <w:rsid w:val="00E225F6"/>
    <w:rsid w:val="00E230EC"/>
    <w:rsid w:val="00E244B6"/>
    <w:rsid w:val="00E2758E"/>
    <w:rsid w:val="00E343EE"/>
    <w:rsid w:val="00E46B48"/>
    <w:rsid w:val="00E47487"/>
    <w:rsid w:val="00E52AC9"/>
    <w:rsid w:val="00E52DE3"/>
    <w:rsid w:val="00E55974"/>
    <w:rsid w:val="00E629F0"/>
    <w:rsid w:val="00E63439"/>
    <w:rsid w:val="00E72713"/>
    <w:rsid w:val="00E74238"/>
    <w:rsid w:val="00E769ED"/>
    <w:rsid w:val="00E77288"/>
    <w:rsid w:val="00E77668"/>
    <w:rsid w:val="00E819F5"/>
    <w:rsid w:val="00E81F7B"/>
    <w:rsid w:val="00E9010C"/>
    <w:rsid w:val="00E93AEB"/>
    <w:rsid w:val="00E96AFA"/>
    <w:rsid w:val="00EA0A26"/>
    <w:rsid w:val="00EA25C3"/>
    <w:rsid w:val="00EA6CF1"/>
    <w:rsid w:val="00EB4CD5"/>
    <w:rsid w:val="00EB5714"/>
    <w:rsid w:val="00EC10BF"/>
    <w:rsid w:val="00EC73BC"/>
    <w:rsid w:val="00EC7E98"/>
    <w:rsid w:val="00ED247D"/>
    <w:rsid w:val="00ED451F"/>
    <w:rsid w:val="00EE4FBC"/>
    <w:rsid w:val="00EF25AD"/>
    <w:rsid w:val="00EF2EE1"/>
    <w:rsid w:val="00F01536"/>
    <w:rsid w:val="00F03796"/>
    <w:rsid w:val="00F03DD2"/>
    <w:rsid w:val="00F0569C"/>
    <w:rsid w:val="00F07DBF"/>
    <w:rsid w:val="00F15084"/>
    <w:rsid w:val="00F21587"/>
    <w:rsid w:val="00F33D96"/>
    <w:rsid w:val="00F341F9"/>
    <w:rsid w:val="00F4361E"/>
    <w:rsid w:val="00F45E7C"/>
    <w:rsid w:val="00F46B1C"/>
    <w:rsid w:val="00F4771A"/>
    <w:rsid w:val="00F5022A"/>
    <w:rsid w:val="00F5061B"/>
    <w:rsid w:val="00F65E30"/>
    <w:rsid w:val="00F6742F"/>
    <w:rsid w:val="00F7381A"/>
    <w:rsid w:val="00F805E0"/>
    <w:rsid w:val="00F814DE"/>
    <w:rsid w:val="00F818C8"/>
    <w:rsid w:val="00F84332"/>
    <w:rsid w:val="00F874DA"/>
    <w:rsid w:val="00F94A1C"/>
    <w:rsid w:val="00F95995"/>
    <w:rsid w:val="00F97277"/>
    <w:rsid w:val="00FA6EEC"/>
    <w:rsid w:val="00FB0C95"/>
    <w:rsid w:val="00FD0B36"/>
    <w:rsid w:val="00FD3564"/>
    <w:rsid w:val="00FD379F"/>
    <w:rsid w:val="00FD48FE"/>
    <w:rsid w:val="00FD4D4B"/>
    <w:rsid w:val="00FF61A4"/>
  </w:rsids>
  <m:mathPr>
    <m:mathFont m:val="Cambria Math"/>
    <m:brkBin m:val="before"/>
    <m:brkBinSub m:val="--"/>
    <m:smallFrac m:val="0"/>
    <m:dispDef/>
    <m:lMargin m:val="0"/>
    <m:rMargin m:val="0"/>
    <m:defJc m:val="centerGroup"/>
    <m:wrapIndent m:val="1440"/>
    <m:intLim m:val="subSup"/>
    <m:naryLim m:val="undOvr"/>
  </m:mathPr>
  <w:themeFontLang w:val="da-DK"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190D44"/>
  <w15:docId w15:val="{9F3706F9-AEDC-4DB0-8F85-8D7FC6A02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7629C"/>
    <w:pPr>
      <w:spacing w:after="0" w:line="280" w:lineRule="atLeast"/>
    </w:pPr>
    <w:rPr>
      <w:rFonts w:ascii="Century Gothic" w:hAnsi="Century Gothic"/>
      <w:sz w:val="20"/>
    </w:rPr>
  </w:style>
  <w:style w:type="paragraph" w:styleId="Overskrift1">
    <w:name w:val="heading 1"/>
    <w:next w:val="Normal"/>
    <w:link w:val="Overskrift1Tegn"/>
    <w:uiPriority w:val="9"/>
    <w:qFormat/>
    <w:rsid w:val="00D920A4"/>
    <w:pPr>
      <w:keepNext/>
      <w:keepLines/>
      <w:spacing w:after="300" w:line="240" w:lineRule="auto"/>
      <w:outlineLvl w:val="0"/>
    </w:pPr>
    <w:rPr>
      <w:rFonts w:ascii="Century Gothic" w:eastAsiaTheme="majorEastAsia" w:hAnsi="Century Gothic" w:cstheme="majorBidi"/>
      <w:b/>
      <w:bCs/>
      <w:color w:val="303880"/>
      <w:sz w:val="36"/>
      <w:szCs w:val="28"/>
    </w:rPr>
  </w:style>
  <w:style w:type="paragraph" w:styleId="Overskrift2">
    <w:name w:val="heading 2"/>
    <w:next w:val="Normal"/>
    <w:link w:val="Overskrift2Tegn"/>
    <w:uiPriority w:val="9"/>
    <w:qFormat/>
    <w:rsid w:val="003F0F01"/>
    <w:pPr>
      <w:keepNext/>
      <w:keepLines/>
      <w:spacing w:after="100" w:line="280" w:lineRule="atLeast"/>
      <w:outlineLvl w:val="1"/>
    </w:pPr>
    <w:rPr>
      <w:rFonts w:ascii="Century Gothic" w:eastAsiaTheme="majorEastAsia" w:hAnsi="Century Gothic" w:cstheme="majorBidi"/>
      <w:b/>
      <w:bCs/>
      <w:color w:val="000000" w:themeColor="text1"/>
      <w:sz w:val="23"/>
      <w:szCs w:val="26"/>
    </w:rPr>
  </w:style>
  <w:style w:type="paragraph" w:styleId="Overskrift3">
    <w:name w:val="heading 3"/>
    <w:basedOn w:val="Normal"/>
    <w:next w:val="Normal"/>
    <w:link w:val="Overskrift3Tegn"/>
    <w:uiPriority w:val="9"/>
    <w:unhideWhenUsed/>
    <w:qFormat/>
    <w:rsid w:val="003F0F01"/>
    <w:pPr>
      <w:keepNext/>
      <w:keepLines/>
      <w:spacing w:after="100"/>
      <w:outlineLvl w:val="2"/>
    </w:pPr>
    <w:rPr>
      <w:rFonts w:eastAsiaTheme="majorEastAsia" w:cstheme="majorBidi"/>
      <w:b/>
      <w:szCs w:val="24"/>
    </w:rPr>
  </w:style>
  <w:style w:type="paragraph" w:styleId="Overskrift4">
    <w:name w:val="heading 4"/>
    <w:basedOn w:val="Normal"/>
    <w:next w:val="Normal"/>
    <w:link w:val="Overskrift4Tegn"/>
    <w:uiPriority w:val="9"/>
    <w:unhideWhenUsed/>
    <w:qFormat/>
    <w:rsid w:val="007A73D8"/>
    <w:pPr>
      <w:keepNext/>
      <w:keepLines/>
      <w:spacing w:after="100"/>
      <w:outlineLvl w:val="3"/>
    </w:pPr>
    <w:rPr>
      <w:rFonts w:eastAsiaTheme="majorEastAsia" w:cstheme="majorBidi"/>
      <w:iCs/>
      <w:u w:val="single"/>
    </w:rPr>
  </w:style>
  <w:style w:type="paragraph" w:styleId="Overskrift5">
    <w:name w:val="heading 5"/>
    <w:basedOn w:val="Normal"/>
    <w:next w:val="Normal"/>
    <w:link w:val="Overskrift5Tegn"/>
    <w:uiPriority w:val="9"/>
    <w:unhideWhenUsed/>
    <w:qFormat/>
    <w:rsid w:val="007A73D8"/>
    <w:pPr>
      <w:spacing w:after="100"/>
      <w:outlineLvl w:val="4"/>
    </w:pPr>
    <w:rPr>
      <w:i/>
      <w:iCs/>
    </w:rPr>
  </w:style>
  <w:style w:type="paragraph" w:styleId="Overskrift6">
    <w:name w:val="heading 6"/>
    <w:basedOn w:val="Normal"/>
    <w:next w:val="Normal"/>
    <w:link w:val="Overskrift6Tegn"/>
    <w:uiPriority w:val="9"/>
    <w:semiHidden/>
    <w:qFormat/>
    <w:rsid w:val="00D920A4"/>
    <w:pPr>
      <w:keepNext/>
      <w:keepLines/>
      <w:spacing w:before="40"/>
      <w:outlineLvl w:val="5"/>
    </w:pPr>
    <w:rPr>
      <w:rFonts w:asciiTheme="majorHAnsi" w:eastAsiaTheme="majorEastAsia" w:hAnsiTheme="majorHAnsi" w:cstheme="majorBidi"/>
      <w:color w:val="1F3763" w:themeColor="accent1" w:themeShade="7F"/>
    </w:rPr>
  </w:style>
  <w:style w:type="paragraph" w:styleId="Overskrift7">
    <w:name w:val="heading 7"/>
    <w:basedOn w:val="Normal"/>
    <w:next w:val="Normal"/>
    <w:link w:val="Overskrift7Tegn"/>
    <w:uiPriority w:val="9"/>
    <w:semiHidden/>
    <w:qFormat/>
    <w:rsid w:val="00D920A4"/>
    <w:pPr>
      <w:keepNext/>
      <w:keepLines/>
      <w:spacing w:before="40"/>
      <w:outlineLvl w:val="6"/>
    </w:pPr>
    <w:rPr>
      <w:rFonts w:asciiTheme="majorHAnsi" w:eastAsiaTheme="majorEastAsia" w:hAnsiTheme="majorHAnsi" w:cstheme="majorBidi"/>
      <w:i/>
      <w:iCs/>
      <w:color w:val="1F3763" w:themeColor="accent1" w:themeShade="7F"/>
    </w:rPr>
  </w:style>
  <w:style w:type="paragraph" w:styleId="Overskrift8">
    <w:name w:val="heading 8"/>
    <w:basedOn w:val="Normal"/>
    <w:next w:val="Normal"/>
    <w:link w:val="Overskrift8Tegn"/>
    <w:uiPriority w:val="9"/>
    <w:semiHidden/>
    <w:qFormat/>
    <w:rsid w:val="00D920A4"/>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Overskrift9">
    <w:name w:val="heading 9"/>
    <w:basedOn w:val="Normal"/>
    <w:next w:val="Normal"/>
    <w:link w:val="Overskrift9Tegn"/>
    <w:uiPriority w:val="9"/>
    <w:semiHidden/>
    <w:qFormat/>
    <w:rsid w:val="00D920A4"/>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Markeringsbobletekst">
    <w:name w:val="Balloon Text"/>
    <w:basedOn w:val="Normal"/>
    <w:link w:val="MarkeringsbobletekstTegn"/>
    <w:uiPriority w:val="99"/>
    <w:semiHidden/>
    <w:unhideWhenUsed/>
    <w:rsid w:val="00DF4BD1"/>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DF4BD1"/>
    <w:rPr>
      <w:rFonts w:ascii="Tahoma" w:hAnsi="Tahoma" w:cs="Tahoma"/>
      <w:color w:val="003F75"/>
      <w:sz w:val="16"/>
      <w:szCs w:val="16"/>
    </w:rPr>
  </w:style>
  <w:style w:type="paragraph" w:styleId="Sidehoved">
    <w:name w:val="header"/>
    <w:basedOn w:val="Normal"/>
    <w:link w:val="SidehovedTegn"/>
    <w:uiPriority w:val="99"/>
    <w:unhideWhenUsed/>
    <w:rsid w:val="000D01CD"/>
  </w:style>
  <w:style w:type="character" w:customStyle="1" w:styleId="SidehovedTegn">
    <w:name w:val="Sidehoved Tegn"/>
    <w:basedOn w:val="Standardskrifttypeiafsnit"/>
    <w:link w:val="Sidehoved"/>
    <w:uiPriority w:val="99"/>
    <w:rsid w:val="000D01CD"/>
    <w:rPr>
      <w:rFonts w:ascii="Century Gothic" w:hAnsi="Century Gothic"/>
      <w:sz w:val="19"/>
    </w:rPr>
  </w:style>
  <w:style w:type="paragraph" w:styleId="Sidefod">
    <w:name w:val="footer"/>
    <w:basedOn w:val="Normal"/>
    <w:link w:val="SidefodTegn"/>
    <w:uiPriority w:val="99"/>
    <w:unhideWhenUsed/>
    <w:rsid w:val="0099247D"/>
    <w:pPr>
      <w:tabs>
        <w:tab w:val="left" w:pos="7655"/>
        <w:tab w:val="right" w:pos="9638"/>
      </w:tabs>
      <w:spacing w:line="230" w:lineRule="atLeast"/>
      <w:ind w:right="-2268"/>
    </w:pPr>
    <w:rPr>
      <w:color w:val="24408E"/>
      <w:sz w:val="14"/>
    </w:rPr>
  </w:style>
  <w:style w:type="character" w:customStyle="1" w:styleId="SidefodTegn">
    <w:name w:val="Sidefod Tegn"/>
    <w:basedOn w:val="Standardskrifttypeiafsnit"/>
    <w:link w:val="Sidefod"/>
    <w:uiPriority w:val="99"/>
    <w:rsid w:val="0099247D"/>
    <w:rPr>
      <w:rFonts w:ascii="Century Gothic" w:hAnsi="Century Gothic"/>
      <w:color w:val="24408E"/>
      <w:sz w:val="14"/>
    </w:rPr>
  </w:style>
  <w:style w:type="table" w:styleId="Tabel-Gitter">
    <w:name w:val="Table Grid"/>
    <w:basedOn w:val="Tabel-Normal"/>
    <w:uiPriority w:val="59"/>
    <w:rsid w:val="00291C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dsholdertekst">
    <w:name w:val="Placeholder Text"/>
    <w:basedOn w:val="Standardskrifttypeiafsnit"/>
    <w:uiPriority w:val="99"/>
    <w:semiHidden/>
    <w:rsid w:val="009F30A9"/>
    <w:rPr>
      <w:color w:val="808080"/>
    </w:rPr>
  </w:style>
  <w:style w:type="character" w:customStyle="1" w:styleId="Overskrift1Tegn">
    <w:name w:val="Overskrift 1 Tegn"/>
    <w:basedOn w:val="Standardskrifttypeiafsnit"/>
    <w:link w:val="Overskrift1"/>
    <w:uiPriority w:val="9"/>
    <w:rsid w:val="00D920A4"/>
    <w:rPr>
      <w:rFonts w:ascii="Century Gothic" w:eastAsiaTheme="majorEastAsia" w:hAnsi="Century Gothic" w:cstheme="majorBidi"/>
      <w:b/>
      <w:bCs/>
      <w:color w:val="303880"/>
      <w:sz w:val="36"/>
      <w:szCs w:val="28"/>
    </w:rPr>
  </w:style>
  <w:style w:type="paragraph" w:customStyle="1" w:styleId="Sender">
    <w:name w:val="Sender"/>
    <w:basedOn w:val="Normal"/>
    <w:link w:val="SenderTegn"/>
    <w:uiPriority w:val="11"/>
    <w:rsid w:val="00FA6EEC"/>
    <w:pPr>
      <w:suppressAutoHyphens/>
      <w:spacing w:line="200" w:lineRule="atLeast"/>
    </w:pPr>
    <w:rPr>
      <w:sz w:val="16"/>
    </w:rPr>
  </w:style>
  <w:style w:type="character" w:customStyle="1" w:styleId="Overskrift2Tegn">
    <w:name w:val="Overskrift 2 Tegn"/>
    <w:basedOn w:val="Standardskrifttypeiafsnit"/>
    <w:link w:val="Overskrift2"/>
    <w:uiPriority w:val="9"/>
    <w:rsid w:val="003F0F01"/>
    <w:rPr>
      <w:rFonts w:ascii="Century Gothic" w:eastAsiaTheme="majorEastAsia" w:hAnsi="Century Gothic" w:cstheme="majorBidi"/>
      <w:b/>
      <w:bCs/>
      <w:color w:val="000000" w:themeColor="text1"/>
      <w:sz w:val="23"/>
      <w:szCs w:val="26"/>
    </w:rPr>
  </w:style>
  <w:style w:type="character" w:styleId="Kommentarhenvisning">
    <w:name w:val="annotation reference"/>
    <w:basedOn w:val="Standardskrifttypeiafsnit"/>
    <w:uiPriority w:val="99"/>
    <w:semiHidden/>
    <w:unhideWhenUsed/>
    <w:rsid w:val="00873729"/>
    <w:rPr>
      <w:sz w:val="16"/>
      <w:szCs w:val="16"/>
    </w:rPr>
  </w:style>
  <w:style w:type="paragraph" w:styleId="Kommentartekst">
    <w:name w:val="annotation text"/>
    <w:basedOn w:val="Normal"/>
    <w:link w:val="KommentartekstTegn"/>
    <w:uiPriority w:val="99"/>
    <w:unhideWhenUsed/>
    <w:rsid w:val="00873729"/>
    <w:pPr>
      <w:spacing w:line="240" w:lineRule="auto"/>
    </w:pPr>
    <w:rPr>
      <w:szCs w:val="20"/>
    </w:rPr>
  </w:style>
  <w:style w:type="character" w:customStyle="1" w:styleId="KommentartekstTegn">
    <w:name w:val="Kommentartekst Tegn"/>
    <w:basedOn w:val="Standardskrifttypeiafsnit"/>
    <w:link w:val="Kommentartekst"/>
    <w:uiPriority w:val="99"/>
    <w:rsid w:val="00873729"/>
    <w:rPr>
      <w:rFonts w:ascii="Georgia" w:hAnsi="Georgia"/>
      <w:sz w:val="20"/>
      <w:szCs w:val="20"/>
    </w:rPr>
  </w:style>
  <w:style w:type="paragraph" w:styleId="Kommentaremne">
    <w:name w:val="annotation subject"/>
    <w:basedOn w:val="Kommentartekst"/>
    <w:next w:val="Kommentartekst"/>
    <w:link w:val="KommentaremneTegn"/>
    <w:uiPriority w:val="99"/>
    <w:semiHidden/>
    <w:unhideWhenUsed/>
    <w:rsid w:val="00873729"/>
    <w:rPr>
      <w:b/>
      <w:bCs/>
    </w:rPr>
  </w:style>
  <w:style w:type="character" w:customStyle="1" w:styleId="KommentaremneTegn">
    <w:name w:val="Kommentaremne Tegn"/>
    <w:basedOn w:val="KommentartekstTegn"/>
    <w:link w:val="Kommentaremne"/>
    <w:uiPriority w:val="99"/>
    <w:semiHidden/>
    <w:rsid w:val="00873729"/>
    <w:rPr>
      <w:rFonts w:ascii="Georgia" w:hAnsi="Georgia"/>
      <w:b/>
      <w:bCs/>
      <w:sz w:val="20"/>
      <w:szCs w:val="20"/>
    </w:rPr>
  </w:style>
  <w:style w:type="paragraph" w:customStyle="1" w:styleId="DocumentDate">
    <w:name w:val="DocumentDate"/>
    <w:basedOn w:val="Sender"/>
    <w:link w:val="DocumentDateChar"/>
    <w:rsid w:val="00F33D96"/>
    <w:rPr>
      <w:i/>
      <w:sz w:val="20"/>
    </w:rPr>
  </w:style>
  <w:style w:type="paragraph" w:customStyle="1" w:styleId="SenderDepartment">
    <w:name w:val="SenderDepartment"/>
    <w:basedOn w:val="Sender"/>
    <w:link w:val="SenderDepartmentTegn"/>
    <w:uiPriority w:val="11"/>
    <w:rsid w:val="00E17800"/>
    <w:rPr>
      <w:b/>
    </w:rPr>
  </w:style>
  <w:style w:type="paragraph" w:customStyle="1" w:styleId="SenderPrefix">
    <w:name w:val="SenderPrefix"/>
    <w:basedOn w:val="Sender"/>
    <w:link w:val="SenderPrefixTegn"/>
    <w:uiPriority w:val="11"/>
    <w:rsid w:val="00F33D96"/>
    <w:rPr>
      <w:b/>
    </w:rPr>
  </w:style>
  <w:style w:type="character" w:customStyle="1" w:styleId="SenderTegn">
    <w:name w:val="Sender Tegn"/>
    <w:basedOn w:val="Standardskrifttypeiafsnit"/>
    <w:link w:val="Sender"/>
    <w:uiPriority w:val="11"/>
    <w:rsid w:val="0037629C"/>
    <w:rPr>
      <w:rFonts w:ascii="Century Gothic" w:hAnsi="Century Gothic"/>
      <w:sz w:val="16"/>
    </w:rPr>
  </w:style>
  <w:style w:type="character" w:customStyle="1" w:styleId="DocumentDateChar">
    <w:name w:val="DocumentDate Char"/>
    <w:basedOn w:val="SenderTegn"/>
    <w:link w:val="DocumentDate"/>
    <w:rsid w:val="00F33D96"/>
    <w:rPr>
      <w:rFonts w:ascii="Georgia" w:hAnsi="Georgia"/>
      <w:i/>
      <w:sz w:val="20"/>
    </w:rPr>
  </w:style>
  <w:style w:type="character" w:customStyle="1" w:styleId="SenderDepartmentTegn">
    <w:name w:val="SenderDepartment Tegn"/>
    <w:basedOn w:val="DocumentDateChar"/>
    <w:link w:val="SenderDepartment"/>
    <w:uiPriority w:val="11"/>
    <w:rsid w:val="0037629C"/>
    <w:rPr>
      <w:rFonts w:ascii="Century Gothic" w:hAnsi="Century Gothic"/>
      <w:b/>
      <w:i w:val="0"/>
      <w:sz w:val="16"/>
    </w:rPr>
  </w:style>
  <w:style w:type="character" w:customStyle="1" w:styleId="SenderPrefixTegn">
    <w:name w:val="SenderPrefix Tegn"/>
    <w:basedOn w:val="SenderTegn"/>
    <w:link w:val="SenderPrefix"/>
    <w:uiPriority w:val="11"/>
    <w:rsid w:val="0037629C"/>
    <w:rPr>
      <w:rFonts w:ascii="Century Gothic" w:hAnsi="Century Gothic"/>
      <w:b/>
      <w:sz w:val="16"/>
    </w:rPr>
  </w:style>
  <w:style w:type="paragraph" w:customStyle="1" w:styleId="FirstPageHeaderSpacer">
    <w:name w:val="FirstPageHeaderSpacer"/>
    <w:basedOn w:val="Normal"/>
    <w:rsid w:val="00572823"/>
    <w:pPr>
      <w:spacing w:line="240" w:lineRule="auto"/>
    </w:pPr>
    <w:rPr>
      <w:rFonts w:ascii="Algerian" w:hAnsi="Algerian"/>
      <w:sz w:val="16"/>
    </w:rPr>
  </w:style>
  <w:style w:type="paragraph" w:customStyle="1" w:styleId="NormalSammen">
    <w:name w:val="Normal Sammen"/>
    <w:basedOn w:val="Normal"/>
    <w:qFormat/>
    <w:rsid w:val="00832B45"/>
    <w:pPr>
      <w:keepNext/>
      <w:keepLines/>
    </w:pPr>
  </w:style>
  <w:style w:type="character" w:customStyle="1" w:styleId="Overskrift3Tegn">
    <w:name w:val="Overskrift 3 Tegn"/>
    <w:basedOn w:val="Standardskrifttypeiafsnit"/>
    <w:link w:val="Overskrift3"/>
    <w:uiPriority w:val="9"/>
    <w:rsid w:val="004C0E01"/>
    <w:rPr>
      <w:rFonts w:ascii="Century Gothic" w:eastAsiaTheme="majorEastAsia" w:hAnsi="Century Gothic" w:cstheme="majorBidi"/>
      <w:b/>
      <w:sz w:val="20"/>
      <w:szCs w:val="24"/>
    </w:rPr>
  </w:style>
  <w:style w:type="character" w:customStyle="1" w:styleId="Overskrift4Tegn">
    <w:name w:val="Overskrift 4 Tegn"/>
    <w:basedOn w:val="Standardskrifttypeiafsnit"/>
    <w:link w:val="Overskrift4"/>
    <w:uiPriority w:val="9"/>
    <w:rsid w:val="004C0E01"/>
    <w:rPr>
      <w:rFonts w:ascii="Century Gothic" w:eastAsiaTheme="majorEastAsia" w:hAnsi="Century Gothic" w:cstheme="majorBidi"/>
      <w:iCs/>
      <w:sz w:val="20"/>
      <w:u w:val="single"/>
    </w:rPr>
  </w:style>
  <w:style w:type="character" w:customStyle="1" w:styleId="Overskrift5Tegn">
    <w:name w:val="Overskrift 5 Tegn"/>
    <w:basedOn w:val="Standardskrifttypeiafsnit"/>
    <w:link w:val="Overskrift5"/>
    <w:uiPriority w:val="9"/>
    <w:rsid w:val="004C0E01"/>
    <w:rPr>
      <w:rFonts w:ascii="Century Gothic" w:hAnsi="Century Gothic"/>
      <w:i/>
      <w:iCs/>
      <w:sz w:val="20"/>
    </w:rPr>
  </w:style>
  <w:style w:type="character" w:customStyle="1" w:styleId="Overskrift6Tegn">
    <w:name w:val="Overskrift 6 Tegn"/>
    <w:basedOn w:val="Standardskrifttypeiafsnit"/>
    <w:link w:val="Overskrift6"/>
    <w:uiPriority w:val="9"/>
    <w:semiHidden/>
    <w:rsid w:val="00D920A4"/>
    <w:rPr>
      <w:rFonts w:asciiTheme="majorHAnsi" w:eastAsiaTheme="majorEastAsia" w:hAnsiTheme="majorHAnsi" w:cstheme="majorBidi"/>
      <w:color w:val="1F3763" w:themeColor="accent1" w:themeShade="7F"/>
      <w:sz w:val="20"/>
    </w:rPr>
  </w:style>
  <w:style w:type="character" w:customStyle="1" w:styleId="Overskrift7Tegn">
    <w:name w:val="Overskrift 7 Tegn"/>
    <w:basedOn w:val="Standardskrifttypeiafsnit"/>
    <w:link w:val="Overskrift7"/>
    <w:uiPriority w:val="9"/>
    <w:semiHidden/>
    <w:rsid w:val="00D920A4"/>
    <w:rPr>
      <w:rFonts w:asciiTheme="majorHAnsi" w:eastAsiaTheme="majorEastAsia" w:hAnsiTheme="majorHAnsi" w:cstheme="majorBidi"/>
      <w:i/>
      <w:iCs/>
      <w:color w:val="1F3763" w:themeColor="accent1" w:themeShade="7F"/>
      <w:sz w:val="20"/>
    </w:rPr>
  </w:style>
  <w:style w:type="character" w:customStyle="1" w:styleId="Overskrift8Tegn">
    <w:name w:val="Overskrift 8 Tegn"/>
    <w:basedOn w:val="Standardskrifttypeiafsnit"/>
    <w:link w:val="Overskrift8"/>
    <w:uiPriority w:val="9"/>
    <w:semiHidden/>
    <w:rsid w:val="00D920A4"/>
    <w:rPr>
      <w:rFonts w:asciiTheme="majorHAnsi" w:eastAsiaTheme="majorEastAsia" w:hAnsiTheme="majorHAnsi" w:cstheme="majorBidi"/>
      <w:color w:val="272727" w:themeColor="text1" w:themeTint="D8"/>
      <w:sz w:val="21"/>
      <w:szCs w:val="21"/>
    </w:rPr>
  </w:style>
  <w:style w:type="character" w:customStyle="1" w:styleId="Overskrift9Tegn">
    <w:name w:val="Overskrift 9 Tegn"/>
    <w:basedOn w:val="Standardskrifttypeiafsnit"/>
    <w:link w:val="Overskrift9"/>
    <w:uiPriority w:val="9"/>
    <w:semiHidden/>
    <w:rsid w:val="00D920A4"/>
    <w:rPr>
      <w:rFonts w:asciiTheme="majorHAnsi" w:eastAsiaTheme="majorEastAsia" w:hAnsiTheme="majorHAnsi" w:cstheme="majorBidi"/>
      <w:i/>
      <w:iCs/>
      <w:color w:val="272727" w:themeColor="text1" w:themeTint="D8"/>
      <w:sz w:val="21"/>
      <w:szCs w:val="21"/>
    </w:rPr>
  </w:style>
  <w:style w:type="paragraph" w:styleId="Listeafsnit">
    <w:name w:val="List Paragraph"/>
    <w:basedOn w:val="Normal"/>
    <w:uiPriority w:val="34"/>
    <w:rsid w:val="00D920A4"/>
    <w:pPr>
      <w:ind w:left="720"/>
      <w:contextualSpacing/>
    </w:pPr>
  </w:style>
  <w:style w:type="paragraph" w:customStyle="1" w:styleId="BKPunktopstilling">
    <w:name w:val="BK Punktopstilling"/>
    <w:basedOn w:val="Listeafsnit"/>
    <w:uiPriority w:val="10"/>
    <w:qFormat/>
    <w:rsid w:val="00D920A4"/>
    <w:pPr>
      <w:numPr>
        <w:numId w:val="1"/>
      </w:numPr>
    </w:pPr>
  </w:style>
  <w:style w:type="paragraph" w:customStyle="1" w:styleId="BKTalopstilling">
    <w:name w:val="BK Talopstilling"/>
    <w:basedOn w:val="Listeafsnit"/>
    <w:uiPriority w:val="10"/>
    <w:qFormat/>
    <w:rsid w:val="00D41A81"/>
    <w:pPr>
      <w:numPr>
        <w:numId w:val="2"/>
      </w:numPr>
      <w:spacing w:after="120"/>
      <w:ind w:left="714" w:hanging="357"/>
      <w:contextualSpacing w:val="0"/>
    </w:pPr>
  </w:style>
  <w:style w:type="paragraph" w:customStyle="1" w:styleId="SenderSidefod">
    <w:name w:val="SenderSidefod"/>
    <w:basedOn w:val="Sender"/>
    <w:uiPriority w:val="11"/>
    <w:qFormat/>
    <w:rsid w:val="004C0E01"/>
    <w:pPr>
      <w:framePr w:wrap="around" w:vAnchor="page" w:hAnchor="page" w:x="9073" w:y="15253"/>
      <w:suppressOverlap/>
    </w:pPr>
    <w:rPr>
      <w:color w:val="303880"/>
    </w:rPr>
  </w:style>
  <w:style w:type="paragraph" w:customStyle="1" w:styleId="SenderSidefodFed">
    <w:name w:val="SenderSidefodFed"/>
    <w:basedOn w:val="SenderSidefod"/>
    <w:next w:val="SenderSidefod"/>
    <w:uiPriority w:val="11"/>
    <w:qFormat/>
    <w:rsid w:val="004C0E01"/>
    <w:pPr>
      <w:framePr w:wrap="around"/>
    </w:pPr>
    <w:rPr>
      <w:b/>
    </w:rPr>
  </w:style>
  <w:style w:type="character" w:styleId="Hyperlink">
    <w:name w:val="Hyperlink"/>
    <w:basedOn w:val="Standardskrifttypeiafsnit"/>
    <w:uiPriority w:val="99"/>
    <w:unhideWhenUsed/>
    <w:rsid w:val="00256F76"/>
    <w:rPr>
      <w:color w:val="0563C1" w:themeColor="hyperlink"/>
      <w:u w:val="single"/>
    </w:rPr>
  </w:style>
  <w:style w:type="character" w:customStyle="1" w:styleId="UnresolvedMention1">
    <w:name w:val="Unresolved Mention1"/>
    <w:basedOn w:val="Standardskrifttypeiafsnit"/>
    <w:uiPriority w:val="99"/>
    <w:semiHidden/>
    <w:unhideWhenUsed/>
    <w:rsid w:val="00256F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4362546">
      <w:bodyDiv w:val="1"/>
      <w:marLeft w:val="0"/>
      <w:marRight w:val="0"/>
      <w:marTop w:val="0"/>
      <w:marBottom w:val="0"/>
      <w:divBdr>
        <w:top w:val="none" w:sz="0" w:space="0" w:color="auto"/>
        <w:left w:val="none" w:sz="0" w:space="0" w:color="auto"/>
        <w:bottom w:val="none" w:sz="0" w:space="0" w:color="auto"/>
        <w:right w:val="none" w:sz="0" w:space="0" w:color="auto"/>
      </w:divBdr>
    </w:div>
    <w:div w:id="1822191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t-miljo@balk.dk" TargetMode="External"/><Relationship Id="rId18" Type="http://schemas.openxmlformats.org/officeDocument/2006/relationships/hyperlink" Target="http://www.naevneneshus.dk" TargetMode="External"/><Relationship Id="rId26" Type="http://schemas.openxmlformats.org/officeDocument/2006/relationships/hyperlink" Target="mailto:natur@dof.dk" TargetMode="External"/><Relationship Id="rId3" Type="http://schemas.openxmlformats.org/officeDocument/2006/relationships/customXml" Target="../customXml/item3.xml"/><Relationship Id="rId21" Type="http://schemas.openxmlformats.org/officeDocument/2006/relationships/hyperlink" Target="mailto:TKGDK@leo-pharma.com" TargetMode="External"/><Relationship Id="rId34"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mailto:ibbe@balk.dk" TargetMode="External"/><Relationship Id="rId17" Type="http://schemas.openxmlformats.org/officeDocument/2006/relationships/image" Target="media/image2.png"/><Relationship Id="rId25" Type="http://schemas.openxmlformats.org/officeDocument/2006/relationships/hyperlink" Target="mailto:ballerup@dof.dk" TargetMode="External"/><Relationship Id="rId33"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hyperlink" Target="http://www.virk.dk"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pildevand@balk.dk" TargetMode="External"/><Relationship Id="rId24" Type="http://schemas.openxmlformats.org/officeDocument/2006/relationships/hyperlink" Target="mailto:frimann.skov@gmail.com" TargetMode="External"/><Relationship Id="rId32"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mailto:ibbe@balk.dk" TargetMode="External"/><Relationship Id="rId23" Type="http://schemas.openxmlformats.org/officeDocument/2006/relationships/hyperlink" Target="mailto:dnballerup-sager@dn.dk" TargetMode="External"/><Relationship Id="rId28" Type="http://schemas.openxmlformats.org/officeDocument/2006/relationships/hyperlink" Target="mailto:mt-miljo@balk.dk"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www.borger.dk" TargetMode="External"/><Relationship Id="rId3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pildevand@balk.dk" TargetMode="External"/><Relationship Id="rId22" Type="http://schemas.openxmlformats.org/officeDocument/2006/relationships/hyperlink" Target="mailto:trost@stps.dk" TargetMode="External"/><Relationship Id="rId27" Type="http://schemas.openxmlformats.org/officeDocument/2006/relationships/hyperlink" Target="mailto:fr@friluftsraadet.dk" TargetMode="External"/><Relationship Id="rId30" Type="http://schemas.openxmlformats.org/officeDocument/2006/relationships/header" Target="header2.xml"/><Relationship Id="rId35"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e8bce870359e4a09862e3b9640f665e6 xmlns="2ea79f92-1aa1-491c-a890-bbdd912e173e">
      <Terms xmlns="http://schemas.microsoft.com/office/infopath/2007/PartnerControls"/>
    </e8bce870359e4a09862e3b9640f665e6>
    <DHIPublication xmlns="2ea79f92-1aa1-491c-a890-bbdd912e173e" xsi:nil="true"/>
    <TaxCatchAll xmlns="2ea79f92-1aa1-491c-a890-bbdd912e173e" xsi:nil="true"/>
    <DHIReviewLink xmlns="2ea79f92-1aa1-491c-a890-bbdd912e173e">
      <Url xsi:nil="true"/>
      <Description xsi:nil="true"/>
    </DHIReviewLink>
    <k4ba791d09a440aba63648a4fa83da7e xmlns="2ea79f92-1aa1-491c-a890-bbdd912e173e">
      <Terms xmlns="http://schemas.microsoft.com/office/infopath/2007/PartnerControls"/>
    </k4ba791d09a440aba63648a4fa83da7e>
    <DHIManagementApprovalLink xmlns="2ea79f92-1aa1-491c-a890-bbdd912e173e">
      <Url xsi:nil="true"/>
      <Description xsi:nil="true"/>
    </DHIManagementApprovalLink>
    <DHIDateCreated xmlns="2ea79f92-1aa1-491c-a890-bbdd912e173e" xsi:nil="true"/>
    <b282f493e26e4ef1a208c9a49b9311f3 xmlns="2ea79f92-1aa1-491c-a890-bbdd912e173e">
      <Terms xmlns="http://schemas.microsoft.com/office/infopath/2007/PartnerControls"/>
    </b282f493e26e4ef1a208c9a49b9311f3>
    <n2755ad5c18e49c7adbfdd598b931bcc xmlns="2ea79f92-1aa1-491c-a890-bbdd912e173e">
      <Terms xmlns="http://schemas.microsoft.com/office/infopath/2007/PartnerControls"/>
    </n2755ad5c18e49c7adbfdd598b931bcc>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HI Document" ma:contentTypeID="0x010100662C79DA35A2284584E29B1E84C9C8C700497C5866E9965340B9CE09C8349BEE96" ma:contentTypeVersion="18" ma:contentTypeDescription="Create a new document." ma:contentTypeScope="" ma:versionID="48ae7c829c301ef0517771976165ae43">
  <xsd:schema xmlns:xsd="http://www.w3.org/2001/XMLSchema" xmlns:xs="http://www.w3.org/2001/XMLSchema" xmlns:p="http://schemas.microsoft.com/office/2006/metadata/properties" xmlns:ns2="2ea79f92-1aa1-491c-a890-bbdd912e173e" xmlns:ns3="2ea79f92-1aa1-491c-a890-bbdd912e173e" xmlns:ns4="d0e628b9-8514-4171-affb-59c64631f295" targetNamespace="http://schemas.microsoft.com/office/2006/metadata/properties" ma:root="true" ma:fieldsID="228ff11f81c95a94a2db5fe913ea0cde" ns3:_="" ns4:_="">
    <xsd:import namespace="2ea79f92-1aa1-491c-a890-bbdd912e173e"/>
    <xsd:import namespace="2ea79f92-1aa1-491c-a890-bbdd912e173e"/>
    <xsd:import namespace="d0e628b9-8514-4171-affb-59c64631f295"/>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4:MediaServiceSearchProperties"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a79f92-1aa1-491c-a890-bbdd912e173e"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16eb4742-14ce-4576-b4b6-af3de3f64c49}" ma:internalName="TaxCatchAll" ma:showField="CatchAllData" ma:web="2ea79f92-1aa1-491c-a890-bbdd912e173e">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16eb4742-14ce-4576-b4b6-af3de3f64c49}" ma:internalName="TaxCatchAllLabel" ma:readOnly="true" ma:showField="CatchAllDataLabel" ma:web="2ea79f92-1aa1-491c-a890-bbdd912e173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ea79f92-1aa1-491c-a890-bbdd912e173e"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0e628b9-8514-4171-affb-59c64631f295"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02EFCA-7468-4FCF-9DDE-42507BB2757F}">
  <ds:schemaRefs>
    <ds:schemaRef ds:uri="http://schemas.microsoft.com/office/2006/metadata/properties"/>
    <ds:schemaRef ds:uri="http://schemas.microsoft.com/office/infopath/2007/PartnerControls"/>
    <ds:schemaRef ds:uri="2ea79f92-1aa1-491c-a890-bbdd912e173e"/>
  </ds:schemaRefs>
</ds:datastoreItem>
</file>

<file path=customXml/itemProps2.xml><?xml version="1.0" encoding="utf-8"?>
<ds:datastoreItem xmlns:ds="http://schemas.openxmlformats.org/officeDocument/2006/customXml" ds:itemID="{BAD50BD1-FC34-4263-9418-8106512B4685}">
  <ds:schemaRefs>
    <ds:schemaRef ds:uri="http://schemas.microsoft.com/sharepoint/v3/contenttype/forms"/>
  </ds:schemaRefs>
</ds:datastoreItem>
</file>

<file path=customXml/itemProps3.xml><?xml version="1.0" encoding="utf-8"?>
<ds:datastoreItem xmlns:ds="http://schemas.openxmlformats.org/officeDocument/2006/customXml" ds:itemID="{7D7B4C32-3C4C-4A30-9C85-22ACB1F7C4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a79f92-1aa1-491c-a890-bbdd912e173e"/>
    <ds:schemaRef ds:uri="d0e628b9-8514-4171-affb-59c64631f2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22EF013-352C-489B-A5BD-AB74B5D310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1920</Words>
  <Characters>11603</Characters>
  <Application>Microsoft Office Word</Application>
  <DocSecurity>0</DocSecurity>
  <Lines>241</Lines>
  <Paragraphs>95</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Skabelon</vt:lpstr>
      <vt:lpstr/>
    </vt:vector>
  </TitlesOfParts>
  <Company/>
  <LinksUpToDate>false</LinksUpToDate>
  <CharactersWithSpaces>13428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Skabelon</dc:title>
  <dc:creator>Iben Nøhr Bertelsen (ibbe)</dc:creator>
  <cp:lastModifiedBy>Iben Nøhr Bertelsen (IBBE)</cp:lastModifiedBy>
  <cp:revision>2</cp:revision>
  <cp:lastPrinted>2024-03-26T10:56:00Z</cp:lastPrinted>
  <dcterms:created xsi:type="dcterms:W3CDTF">2024-05-23T14:06:00Z</dcterms:created>
  <dcterms:modified xsi:type="dcterms:W3CDTF">2024-05-23T14:06:00Z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0x010100662C79DA35A2284584E29B1E84C9C8C700497C5866E9965340B9CE09C8349BEE96</vt:lpwstr>
  </property>
  <property fmtid="{D5CDD505-2E9C-101B-9397-08002B2CF9AE}" pid="3" name="DHIAuthor">
    <vt:lpwstr/>
  </property>
  <property fmtid="{D5CDD505-2E9C-101B-9397-08002B2CF9AE}" pid="4" name="DHIArea">
    <vt:lpwstr/>
  </property>
  <property fmtid="{D5CDD505-2E9C-101B-9397-08002B2CF9AE}" pid="5" name="DHICategory">
    <vt:lpwstr/>
  </property>
  <property fmtid="{D5CDD505-2E9C-101B-9397-08002B2CF9AE}" pid="6" name="DHIKeywords">
    <vt:lpwstr/>
  </property>
</Properties>
</file>